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6C83" w14:textId="77777777" w:rsidR="00FC5F9F" w:rsidRPr="00D03FCB" w:rsidRDefault="00FC5F9F" w:rsidP="00FC5F9F">
      <w:pPr>
        <w:pStyle w:val="Title"/>
      </w:pPr>
      <w:r w:rsidRPr="00D03FCB">
        <w:t>PRAIRIECAT CIRCULATION COMMITTEE</w:t>
      </w:r>
    </w:p>
    <w:p w14:paraId="02FBBF00" w14:textId="5652E79C" w:rsidR="00FC5F9F" w:rsidRDefault="00FC5F9F" w:rsidP="00FC5F9F">
      <w:pPr>
        <w:spacing w:after="0" w:line="240" w:lineRule="auto"/>
        <w:jc w:val="center"/>
        <w:rPr>
          <w:rFonts w:ascii="Verdana" w:hAnsi="Verdana"/>
          <w:b/>
          <w:sz w:val="24"/>
          <w:szCs w:val="24"/>
        </w:rPr>
      </w:pPr>
      <w:r w:rsidRPr="00D03FCB">
        <w:rPr>
          <w:rFonts w:ascii="Verdana" w:hAnsi="Verdana"/>
          <w:b/>
          <w:sz w:val="24"/>
          <w:szCs w:val="24"/>
        </w:rPr>
        <w:t>DRAFT MINUTES</w:t>
      </w:r>
      <w:r w:rsidR="0000620F">
        <w:rPr>
          <w:rFonts w:ascii="Verdana" w:hAnsi="Verdana"/>
          <w:b/>
          <w:sz w:val="24"/>
          <w:szCs w:val="24"/>
        </w:rPr>
        <w:t xml:space="preserve"> </w:t>
      </w:r>
    </w:p>
    <w:p w14:paraId="0EDB1B93" w14:textId="1DA9BDF3" w:rsidR="00FC5F9F" w:rsidRPr="00D03FCB" w:rsidRDefault="00485685" w:rsidP="00FC5F9F">
      <w:pPr>
        <w:spacing w:after="0" w:line="240" w:lineRule="auto"/>
        <w:jc w:val="center"/>
        <w:rPr>
          <w:rFonts w:ascii="Verdana" w:hAnsi="Verdana"/>
          <w:b/>
          <w:sz w:val="24"/>
          <w:szCs w:val="24"/>
        </w:rPr>
      </w:pPr>
      <w:r>
        <w:rPr>
          <w:rFonts w:ascii="Verdana" w:hAnsi="Verdana"/>
          <w:b/>
          <w:sz w:val="24"/>
          <w:szCs w:val="24"/>
        </w:rPr>
        <w:t>October 24,</w:t>
      </w:r>
      <w:r w:rsidR="00FC5F9F" w:rsidRPr="00D03FCB">
        <w:rPr>
          <w:rFonts w:ascii="Verdana" w:hAnsi="Verdana"/>
          <w:b/>
          <w:sz w:val="24"/>
          <w:szCs w:val="24"/>
        </w:rPr>
        <w:t xml:space="preserve"> 202</w:t>
      </w:r>
      <w:r w:rsidR="00E83BC5">
        <w:rPr>
          <w:rFonts w:ascii="Verdana" w:hAnsi="Verdana"/>
          <w:b/>
          <w:sz w:val="24"/>
          <w:szCs w:val="24"/>
        </w:rPr>
        <w:t>3</w:t>
      </w:r>
    </w:p>
    <w:p w14:paraId="06BD8F34" w14:textId="77777777" w:rsidR="00FC5F9F" w:rsidRPr="00D03FCB" w:rsidRDefault="00FC5F9F" w:rsidP="00FC5F9F">
      <w:pPr>
        <w:spacing w:after="0" w:line="240" w:lineRule="auto"/>
        <w:jc w:val="center"/>
        <w:rPr>
          <w:rFonts w:ascii="Verdana" w:hAnsi="Verdana"/>
          <w:b/>
          <w:sz w:val="24"/>
          <w:szCs w:val="24"/>
        </w:rPr>
      </w:pPr>
      <w:r w:rsidRPr="00D03FCB">
        <w:rPr>
          <w:rFonts w:ascii="Verdana" w:hAnsi="Verdana"/>
          <w:b/>
          <w:sz w:val="24"/>
          <w:szCs w:val="24"/>
        </w:rPr>
        <w:t>1:00 pm via Zoom</w:t>
      </w:r>
    </w:p>
    <w:p w14:paraId="312B7C3B" w14:textId="77777777" w:rsidR="00FC5F9F" w:rsidRPr="00D03FCB" w:rsidRDefault="00FC5F9F" w:rsidP="00FC5F9F"/>
    <w:p w14:paraId="6C49C211" w14:textId="016CDCCB" w:rsidR="00FC5F9F" w:rsidRPr="00D03FCB" w:rsidRDefault="00FC5F9F" w:rsidP="00FC5F9F">
      <w:pPr>
        <w:rPr>
          <w:rFonts w:ascii="Verdana" w:hAnsi="Verdana"/>
        </w:rPr>
      </w:pPr>
      <w:r w:rsidRPr="00D03FCB">
        <w:rPr>
          <w:rFonts w:ascii="Verdana" w:hAnsi="Verdana"/>
          <w:b/>
        </w:rPr>
        <w:t>MEMBERS PRESENT:</w:t>
      </w:r>
      <w:r w:rsidR="00132DEC">
        <w:rPr>
          <w:rFonts w:ascii="Verdana" w:hAnsi="Verdana"/>
        </w:rPr>
        <w:t xml:space="preserve"> </w:t>
      </w:r>
      <w:r w:rsidR="00C9707E">
        <w:rPr>
          <w:rFonts w:ascii="Verdana" w:hAnsi="Verdana"/>
        </w:rPr>
        <w:t xml:space="preserve">Elsner (HC), </w:t>
      </w:r>
      <w:r w:rsidR="003D542F">
        <w:rPr>
          <w:rFonts w:ascii="Verdana" w:hAnsi="Verdana"/>
        </w:rPr>
        <w:t>Ericks</w:t>
      </w:r>
      <w:r w:rsidR="007443C5">
        <w:rPr>
          <w:rFonts w:ascii="Verdana" w:hAnsi="Verdana"/>
        </w:rPr>
        <w:t>o</w:t>
      </w:r>
      <w:r w:rsidR="003D542F">
        <w:rPr>
          <w:rFonts w:ascii="Verdana" w:hAnsi="Verdana"/>
        </w:rPr>
        <w:t xml:space="preserve">n (FR), </w:t>
      </w:r>
      <w:r w:rsidR="001B2DF5">
        <w:rPr>
          <w:rFonts w:ascii="Verdana" w:hAnsi="Verdana"/>
        </w:rPr>
        <w:t xml:space="preserve">Kofoid (GV), </w:t>
      </w:r>
      <w:r w:rsidRPr="00D03FCB">
        <w:rPr>
          <w:rFonts w:ascii="Verdana" w:hAnsi="Verdana"/>
        </w:rPr>
        <w:t xml:space="preserve">Landis (PC), </w:t>
      </w:r>
      <w:r w:rsidR="003D542F">
        <w:rPr>
          <w:rFonts w:ascii="Verdana" w:hAnsi="Verdana"/>
        </w:rPr>
        <w:t xml:space="preserve">Linnell (BD), Sangston (MA), </w:t>
      </w:r>
      <w:r w:rsidRPr="00D03FCB">
        <w:rPr>
          <w:rFonts w:ascii="Verdana" w:hAnsi="Verdana"/>
        </w:rPr>
        <w:t>Slanicky (PC),</w:t>
      </w:r>
      <w:r w:rsidR="0099390B">
        <w:rPr>
          <w:rFonts w:ascii="Verdana" w:hAnsi="Verdana"/>
        </w:rPr>
        <w:t xml:space="preserve"> </w:t>
      </w:r>
      <w:r w:rsidRPr="00D03FCB">
        <w:rPr>
          <w:rFonts w:ascii="Verdana" w:hAnsi="Verdana"/>
        </w:rPr>
        <w:t xml:space="preserve">Smith (PC), </w:t>
      </w:r>
      <w:r w:rsidR="001B2DF5">
        <w:rPr>
          <w:rFonts w:ascii="Verdana" w:hAnsi="Verdana"/>
        </w:rPr>
        <w:t xml:space="preserve">Snidanko (HD), </w:t>
      </w:r>
      <w:r w:rsidRPr="00D03FCB">
        <w:rPr>
          <w:rFonts w:ascii="Verdana" w:hAnsi="Verdana"/>
        </w:rPr>
        <w:t>Tedder (PC),</w:t>
      </w:r>
      <w:r>
        <w:rPr>
          <w:rFonts w:ascii="Verdana" w:hAnsi="Verdana"/>
        </w:rPr>
        <w:t xml:space="preserve"> </w:t>
      </w:r>
      <w:r w:rsidRPr="00D03FCB">
        <w:rPr>
          <w:rFonts w:ascii="Verdana" w:hAnsi="Verdana"/>
        </w:rPr>
        <w:t>Wiegert (</w:t>
      </w:r>
      <w:r>
        <w:rPr>
          <w:rFonts w:ascii="Verdana" w:hAnsi="Verdana"/>
        </w:rPr>
        <w:t>FP</w:t>
      </w:r>
      <w:r w:rsidRPr="00D03FCB">
        <w:rPr>
          <w:rFonts w:ascii="Verdana" w:hAnsi="Verdana"/>
        </w:rPr>
        <w:t xml:space="preserve">), </w:t>
      </w:r>
      <w:r w:rsidR="00CE2C87">
        <w:rPr>
          <w:rFonts w:ascii="Verdana" w:hAnsi="Verdana"/>
        </w:rPr>
        <w:t xml:space="preserve">Wood (JO), </w:t>
      </w:r>
      <w:r w:rsidRPr="00D03FCB">
        <w:rPr>
          <w:rFonts w:ascii="Verdana" w:hAnsi="Verdana"/>
        </w:rPr>
        <w:t>Zamorano (WO), Zanelli (PC).</w:t>
      </w:r>
    </w:p>
    <w:p w14:paraId="64A6EFD3" w14:textId="2D03F926" w:rsidR="00FC5F9F" w:rsidRDefault="00FC5F9F" w:rsidP="00FC5F9F">
      <w:pPr>
        <w:rPr>
          <w:rFonts w:ascii="Verdana" w:hAnsi="Verdana"/>
        </w:rPr>
      </w:pPr>
      <w:r w:rsidRPr="00D03FCB">
        <w:rPr>
          <w:rFonts w:ascii="Verdana" w:hAnsi="Verdana"/>
          <w:b/>
        </w:rPr>
        <w:t>MEMBERS ABSENT:</w:t>
      </w:r>
      <w:r w:rsidR="00801490">
        <w:rPr>
          <w:rFonts w:ascii="Verdana" w:hAnsi="Verdana"/>
        </w:rPr>
        <w:t xml:space="preserve"> </w:t>
      </w:r>
      <w:r w:rsidR="001B2DF5">
        <w:rPr>
          <w:rFonts w:ascii="Verdana" w:hAnsi="Verdana"/>
        </w:rPr>
        <w:t>Bonny (PC), Hansen (CH),</w:t>
      </w:r>
      <w:r w:rsidR="009D78AE">
        <w:rPr>
          <w:rFonts w:ascii="Verdana" w:hAnsi="Verdana"/>
        </w:rPr>
        <w:t xml:space="preserve"> Shelton (WL)</w:t>
      </w:r>
      <w:r w:rsidR="00FC0859">
        <w:rPr>
          <w:rFonts w:ascii="Verdana" w:hAnsi="Verdana"/>
        </w:rPr>
        <w:t>.</w:t>
      </w:r>
    </w:p>
    <w:p w14:paraId="22187F8F" w14:textId="3AD16F89" w:rsidR="00FC5F9F" w:rsidRPr="00D03FCB" w:rsidRDefault="007C2FBF" w:rsidP="00516887">
      <w:pPr>
        <w:rPr>
          <w:rFonts w:ascii="Verdana" w:hAnsi="Verdana"/>
        </w:rPr>
      </w:pPr>
      <w:r w:rsidRPr="007C2FBF">
        <w:rPr>
          <w:rFonts w:ascii="Verdana" w:hAnsi="Verdana"/>
          <w:b/>
          <w:bCs/>
        </w:rPr>
        <w:t>GUESTS PRESENT:</w:t>
      </w:r>
      <w:r w:rsidR="00541856">
        <w:rPr>
          <w:rFonts w:ascii="Verdana" w:hAnsi="Verdana"/>
        </w:rPr>
        <w:t xml:space="preserve"> </w:t>
      </w:r>
      <w:r w:rsidR="00FC0859">
        <w:rPr>
          <w:rFonts w:ascii="Verdana" w:hAnsi="Verdana"/>
        </w:rPr>
        <w:t xml:space="preserve">Calbow (UE), </w:t>
      </w:r>
      <w:r w:rsidR="00541856">
        <w:rPr>
          <w:rFonts w:ascii="Verdana" w:hAnsi="Verdana"/>
        </w:rPr>
        <w:t xml:space="preserve">Carter (SL), </w:t>
      </w:r>
      <w:r w:rsidR="00DE1BDC">
        <w:rPr>
          <w:rFonts w:ascii="Verdana" w:hAnsi="Verdana"/>
        </w:rPr>
        <w:t>Christenson (KR), Christiansen (</w:t>
      </w:r>
      <w:r w:rsidR="00D31EA3">
        <w:rPr>
          <w:rFonts w:ascii="Verdana" w:hAnsi="Verdana"/>
        </w:rPr>
        <w:t xml:space="preserve">MX), Close (SR), </w:t>
      </w:r>
      <w:r w:rsidR="009E20F9">
        <w:rPr>
          <w:rFonts w:ascii="Verdana" w:hAnsi="Verdana"/>
        </w:rPr>
        <w:t xml:space="preserve">Fane (LP), Fine (PR), Gunn (EJ), </w:t>
      </w:r>
      <w:r w:rsidR="00D31EA3">
        <w:rPr>
          <w:rFonts w:ascii="Verdana" w:hAnsi="Verdana"/>
        </w:rPr>
        <w:t>Hancock (</w:t>
      </w:r>
      <w:r w:rsidR="00124CC0">
        <w:rPr>
          <w:rFonts w:ascii="Verdana" w:hAnsi="Verdana"/>
        </w:rPr>
        <w:t>LP</w:t>
      </w:r>
      <w:r w:rsidR="00E47E4F">
        <w:rPr>
          <w:rFonts w:ascii="Verdana" w:hAnsi="Verdana"/>
        </w:rPr>
        <w:t xml:space="preserve">), </w:t>
      </w:r>
      <w:r w:rsidR="00091930">
        <w:rPr>
          <w:rFonts w:ascii="Verdana" w:hAnsi="Verdana"/>
        </w:rPr>
        <w:t xml:space="preserve">Hoste (CL), Ippolito (RP), Kozinski (DK), </w:t>
      </w:r>
      <w:r w:rsidR="00A454E8">
        <w:rPr>
          <w:rFonts w:ascii="Verdana" w:hAnsi="Verdana"/>
        </w:rPr>
        <w:t xml:space="preserve">Martin (MP), </w:t>
      </w:r>
      <w:r w:rsidR="00123F15">
        <w:rPr>
          <w:rFonts w:ascii="Verdana" w:hAnsi="Verdana"/>
        </w:rPr>
        <w:t xml:space="preserve">Mason (RL), </w:t>
      </w:r>
      <w:r w:rsidR="007D3D32">
        <w:rPr>
          <w:rFonts w:ascii="Verdana" w:hAnsi="Verdana"/>
        </w:rPr>
        <w:t>Owens (MN)</w:t>
      </w:r>
      <w:r w:rsidR="00123F15">
        <w:rPr>
          <w:rFonts w:ascii="Verdana" w:hAnsi="Verdana"/>
        </w:rPr>
        <w:t xml:space="preserve">, </w:t>
      </w:r>
      <w:r w:rsidR="007D3D32">
        <w:rPr>
          <w:rFonts w:ascii="Verdana" w:hAnsi="Verdana"/>
        </w:rPr>
        <w:t xml:space="preserve">Peschang (RD), </w:t>
      </w:r>
      <w:r w:rsidR="00516887">
        <w:rPr>
          <w:rFonts w:ascii="Verdana" w:hAnsi="Verdana"/>
        </w:rPr>
        <w:t>S</w:t>
      </w:r>
      <w:r w:rsidR="00A46D2F">
        <w:rPr>
          <w:rFonts w:ascii="Verdana" w:hAnsi="Verdana"/>
        </w:rPr>
        <w:t>maga</w:t>
      </w:r>
      <w:r w:rsidR="00516887">
        <w:rPr>
          <w:rFonts w:ascii="Verdana" w:hAnsi="Verdana"/>
        </w:rPr>
        <w:t xml:space="preserve"> (</w:t>
      </w:r>
      <w:r w:rsidR="00A46D2F">
        <w:rPr>
          <w:rFonts w:ascii="Verdana" w:hAnsi="Verdana"/>
        </w:rPr>
        <w:t>PE</w:t>
      </w:r>
      <w:r w:rsidR="00A36708">
        <w:rPr>
          <w:rFonts w:ascii="Verdana" w:hAnsi="Verdana"/>
        </w:rPr>
        <w:t>),</w:t>
      </w:r>
      <w:r w:rsidR="005E6014">
        <w:rPr>
          <w:rFonts w:ascii="Verdana" w:hAnsi="Verdana"/>
        </w:rPr>
        <w:t xml:space="preserve"> </w:t>
      </w:r>
      <w:r w:rsidR="00513989">
        <w:rPr>
          <w:rFonts w:ascii="Verdana" w:hAnsi="Verdana"/>
        </w:rPr>
        <w:t>Struthers (PD), Studer (</w:t>
      </w:r>
      <w:r w:rsidR="00793E33">
        <w:rPr>
          <w:rFonts w:ascii="Verdana" w:hAnsi="Verdana"/>
        </w:rPr>
        <w:t>HD), Thomas (RK), Watson (HC), Wau</w:t>
      </w:r>
      <w:r w:rsidR="00BD463D">
        <w:rPr>
          <w:rFonts w:ascii="Verdana" w:hAnsi="Verdana"/>
        </w:rPr>
        <w:t xml:space="preserve">gamon (PT), </w:t>
      </w:r>
      <w:r w:rsidR="009A6D93">
        <w:rPr>
          <w:rFonts w:ascii="Verdana" w:hAnsi="Verdana"/>
        </w:rPr>
        <w:t>Yoeckel (SN)</w:t>
      </w:r>
      <w:r w:rsidR="00BD463D">
        <w:rPr>
          <w:rFonts w:ascii="Verdana" w:hAnsi="Verdana"/>
        </w:rPr>
        <w:t>, Zielezinski (SA)</w:t>
      </w:r>
      <w:r w:rsidR="009A6D93">
        <w:rPr>
          <w:rFonts w:ascii="Verdana" w:hAnsi="Verdana"/>
        </w:rPr>
        <w:t>.</w:t>
      </w:r>
    </w:p>
    <w:p w14:paraId="427CD65A" w14:textId="77777777" w:rsidR="00BC16CC" w:rsidRPr="00BC16CC" w:rsidRDefault="00BC16CC" w:rsidP="007F0913">
      <w:pPr>
        <w:pStyle w:val="ListParagraph"/>
        <w:numPr>
          <w:ilvl w:val="0"/>
          <w:numId w:val="1"/>
        </w:numPr>
        <w:ind w:left="720"/>
        <w:rPr>
          <w:rFonts w:ascii="Verdana" w:hAnsi="Verdana"/>
        </w:rPr>
      </w:pPr>
      <w:r>
        <w:rPr>
          <w:rFonts w:ascii="Verdana" w:hAnsi="Verdana"/>
          <w:b/>
        </w:rPr>
        <w:t xml:space="preserve">Welcome </w:t>
      </w:r>
      <w:r>
        <w:rPr>
          <w:rFonts w:ascii="Verdana" w:hAnsi="Verdana"/>
          <w:bCs/>
        </w:rPr>
        <w:t>– Landis (PC) began the meeting and welcomed everyone.</w:t>
      </w:r>
    </w:p>
    <w:p w14:paraId="618D3F10" w14:textId="77777777" w:rsidR="00BC16CC" w:rsidRPr="00BC16CC" w:rsidRDefault="00BC16CC" w:rsidP="007F0913">
      <w:pPr>
        <w:pStyle w:val="ListParagraph"/>
        <w:rPr>
          <w:rFonts w:ascii="Verdana" w:hAnsi="Verdana"/>
        </w:rPr>
      </w:pPr>
    </w:p>
    <w:p w14:paraId="6B42FB62" w14:textId="726F3FF4" w:rsidR="00094DCF" w:rsidRPr="00310CB9" w:rsidRDefault="00094DCF" w:rsidP="007F0913">
      <w:pPr>
        <w:pStyle w:val="ListParagraph"/>
        <w:numPr>
          <w:ilvl w:val="0"/>
          <w:numId w:val="1"/>
        </w:numPr>
        <w:ind w:left="720"/>
        <w:rPr>
          <w:rFonts w:ascii="Verdana" w:hAnsi="Verdana"/>
        </w:rPr>
      </w:pPr>
      <w:r>
        <w:rPr>
          <w:rFonts w:ascii="Verdana" w:hAnsi="Verdana"/>
          <w:b/>
        </w:rPr>
        <w:t>Roll Call of Committee Members for Attendance</w:t>
      </w:r>
      <w:r w:rsidR="009D78AE" w:rsidRPr="009D78AE">
        <w:rPr>
          <w:rFonts w:ascii="Verdana" w:hAnsi="Verdana"/>
        </w:rPr>
        <w:t xml:space="preserve"> </w:t>
      </w:r>
    </w:p>
    <w:p w14:paraId="58DED415" w14:textId="77777777" w:rsidR="00310CB9" w:rsidRPr="00310CB9" w:rsidRDefault="00310CB9" w:rsidP="007F0913">
      <w:pPr>
        <w:pStyle w:val="ListParagraph"/>
        <w:ind w:left="360"/>
        <w:rPr>
          <w:rFonts w:ascii="Verdana" w:hAnsi="Verdana"/>
          <w:b/>
          <w:bCs/>
        </w:rPr>
      </w:pPr>
    </w:p>
    <w:p w14:paraId="07656BA2" w14:textId="407548C9" w:rsidR="00310CB9" w:rsidRPr="00310CB9" w:rsidRDefault="00310CB9" w:rsidP="007F0913">
      <w:pPr>
        <w:pStyle w:val="ListParagraph"/>
        <w:numPr>
          <w:ilvl w:val="0"/>
          <w:numId w:val="1"/>
        </w:numPr>
        <w:ind w:left="720"/>
        <w:rPr>
          <w:rFonts w:ascii="Verdana" w:hAnsi="Verdana"/>
          <w:b/>
          <w:bCs/>
        </w:rPr>
      </w:pPr>
      <w:r w:rsidRPr="00310CB9">
        <w:rPr>
          <w:rFonts w:ascii="Verdana" w:hAnsi="Verdana"/>
          <w:b/>
          <w:bCs/>
        </w:rPr>
        <w:t xml:space="preserve">Review Agenda </w:t>
      </w:r>
      <w:r w:rsidR="00581DCE">
        <w:rPr>
          <w:rFonts w:ascii="Verdana" w:hAnsi="Verdana"/>
          <w:b/>
          <w:bCs/>
        </w:rPr>
        <w:t>for Additions/Corrections</w:t>
      </w:r>
      <w:r w:rsidR="007B560D">
        <w:rPr>
          <w:rFonts w:ascii="Verdana" w:hAnsi="Verdana"/>
        </w:rPr>
        <w:t xml:space="preserve"> </w:t>
      </w:r>
      <w:r w:rsidR="00E72789">
        <w:rPr>
          <w:rFonts w:ascii="Verdana" w:hAnsi="Verdana"/>
        </w:rPr>
        <w:t xml:space="preserve">– </w:t>
      </w:r>
      <w:r w:rsidR="002D4B9C">
        <w:rPr>
          <w:rFonts w:ascii="Verdana" w:hAnsi="Verdana"/>
        </w:rPr>
        <w:t>No additions or changes were made to the agenda.</w:t>
      </w:r>
    </w:p>
    <w:p w14:paraId="03B2C196" w14:textId="77777777" w:rsidR="00094DCF" w:rsidRPr="00094DCF" w:rsidRDefault="00094DCF" w:rsidP="007F0913">
      <w:pPr>
        <w:pStyle w:val="ListParagraph"/>
        <w:ind w:left="360"/>
        <w:rPr>
          <w:rFonts w:ascii="Verdana" w:hAnsi="Verdana"/>
          <w:b/>
        </w:rPr>
      </w:pPr>
    </w:p>
    <w:p w14:paraId="20E24DF1" w14:textId="5591A929" w:rsidR="00FC5F9F" w:rsidRPr="00D03FCB" w:rsidRDefault="00FC5F9F" w:rsidP="007F0913">
      <w:pPr>
        <w:pStyle w:val="ListParagraph"/>
        <w:numPr>
          <w:ilvl w:val="0"/>
          <w:numId w:val="1"/>
        </w:numPr>
        <w:ind w:left="720"/>
        <w:rPr>
          <w:rFonts w:ascii="Verdana" w:hAnsi="Verdana"/>
        </w:rPr>
      </w:pPr>
      <w:r w:rsidRPr="00D03FCB">
        <w:rPr>
          <w:rFonts w:ascii="Verdana" w:hAnsi="Verdana"/>
          <w:b/>
        </w:rPr>
        <w:t xml:space="preserve">Approval of Minutes </w:t>
      </w:r>
      <w:r>
        <w:rPr>
          <w:rFonts w:ascii="Verdana" w:hAnsi="Verdana"/>
          <w:b/>
        </w:rPr>
        <w:t>f</w:t>
      </w:r>
      <w:r w:rsidRPr="00D03FCB">
        <w:rPr>
          <w:rFonts w:ascii="Verdana" w:hAnsi="Verdana"/>
          <w:b/>
        </w:rPr>
        <w:t xml:space="preserve">rom </w:t>
      </w:r>
      <w:r w:rsidR="00C17E02">
        <w:rPr>
          <w:rFonts w:ascii="Verdana" w:hAnsi="Verdana"/>
          <w:b/>
        </w:rPr>
        <w:t>August 22</w:t>
      </w:r>
      <w:r>
        <w:rPr>
          <w:rFonts w:ascii="Verdana" w:hAnsi="Verdana"/>
          <w:b/>
        </w:rPr>
        <w:t>,</w:t>
      </w:r>
      <w:r w:rsidRPr="00D03FCB">
        <w:rPr>
          <w:rFonts w:ascii="Verdana" w:hAnsi="Verdana"/>
          <w:b/>
        </w:rPr>
        <w:t xml:space="preserve"> 202</w:t>
      </w:r>
      <w:r w:rsidR="006A6AF3">
        <w:rPr>
          <w:rFonts w:ascii="Verdana" w:hAnsi="Verdana"/>
          <w:b/>
        </w:rPr>
        <w:t>3</w:t>
      </w:r>
      <w:r w:rsidRPr="00D03FCB">
        <w:rPr>
          <w:rFonts w:ascii="Verdana" w:hAnsi="Verdana"/>
          <w:b/>
        </w:rPr>
        <w:t xml:space="preserve"> </w:t>
      </w:r>
      <w:r w:rsidRPr="00D03FCB">
        <w:rPr>
          <w:rFonts w:ascii="Verdana" w:hAnsi="Verdana"/>
          <w:bCs/>
        </w:rPr>
        <w:t>–</w:t>
      </w:r>
      <w:r w:rsidR="006334F7">
        <w:rPr>
          <w:rFonts w:ascii="Verdana" w:hAnsi="Verdana"/>
          <w:bCs/>
        </w:rPr>
        <w:t xml:space="preserve"> Sangston </w:t>
      </w:r>
      <w:r>
        <w:rPr>
          <w:rFonts w:ascii="Verdana" w:hAnsi="Verdana"/>
          <w:bCs/>
        </w:rPr>
        <w:t>(</w:t>
      </w:r>
      <w:r w:rsidR="00736023">
        <w:rPr>
          <w:rFonts w:ascii="Verdana" w:hAnsi="Verdana"/>
          <w:bCs/>
        </w:rPr>
        <w:t>MA</w:t>
      </w:r>
      <w:r>
        <w:rPr>
          <w:rFonts w:ascii="Verdana" w:hAnsi="Verdana"/>
          <w:bCs/>
        </w:rPr>
        <w:t xml:space="preserve">) </w:t>
      </w:r>
      <w:r w:rsidRPr="00D03FCB">
        <w:rPr>
          <w:rFonts w:ascii="Verdana" w:hAnsi="Verdana"/>
        </w:rPr>
        <w:t xml:space="preserve">made a motion and </w:t>
      </w:r>
      <w:r w:rsidR="00C17E02">
        <w:rPr>
          <w:rFonts w:ascii="Verdana" w:hAnsi="Verdana"/>
        </w:rPr>
        <w:t>Linnell (BD)</w:t>
      </w:r>
      <w:r w:rsidRPr="00D03FCB">
        <w:rPr>
          <w:rFonts w:ascii="Verdana" w:hAnsi="Verdana"/>
        </w:rPr>
        <w:t xml:space="preserve"> seconded to approve the </w:t>
      </w:r>
      <w:r w:rsidR="00C17E02">
        <w:rPr>
          <w:rFonts w:ascii="Verdana" w:hAnsi="Verdana"/>
        </w:rPr>
        <w:t>August 22</w:t>
      </w:r>
      <w:r w:rsidRPr="00D03FCB">
        <w:rPr>
          <w:rFonts w:ascii="Verdana" w:hAnsi="Verdana"/>
        </w:rPr>
        <w:t xml:space="preserve">, </w:t>
      </w:r>
      <w:r w:rsidR="004E1AA1" w:rsidRPr="00D03FCB">
        <w:rPr>
          <w:rFonts w:ascii="Verdana" w:hAnsi="Verdana"/>
        </w:rPr>
        <w:t>202</w:t>
      </w:r>
      <w:r w:rsidR="004E1AA1">
        <w:rPr>
          <w:rFonts w:ascii="Verdana" w:hAnsi="Verdana"/>
        </w:rPr>
        <w:t>3,</w:t>
      </w:r>
      <w:r w:rsidR="00A41A33">
        <w:rPr>
          <w:rFonts w:ascii="Verdana" w:hAnsi="Verdana"/>
        </w:rPr>
        <w:t xml:space="preserve"> </w:t>
      </w:r>
      <w:r w:rsidRPr="00D03FCB">
        <w:rPr>
          <w:rFonts w:ascii="Verdana" w:hAnsi="Verdana"/>
        </w:rPr>
        <w:t xml:space="preserve">minutes </w:t>
      </w:r>
      <w:r>
        <w:rPr>
          <w:rFonts w:ascii="Verdana" w:hAnsi="Verdana"/>
        </w:rPr>
        <w:t>as written</w:t>
      </w:r>
      <w:r w:rsidR="00E82AD9">
        <w:rPr>
          <w:rFonts w:ascii="Verdana" w:hAnsi="Verdana"/>
        </w:rPr>
        <w:t>.</w:t>
      </w:r>
      <w:r w:rsidR="00E82AD9" w:rsidRPr="00D03FCB">
        <w:rPr>
          <w:rFonts w:ascii="Verdana" w:hAnsi="Verdana"/>
        </w:rPr>
        <w:t xml:space="preserve"> </w:t>
      </w:r>
      <w:r w:rsidRPr="00D03FCB">
        <w:rPr>
          <w:rFonts w:ascii="Verdana" w:hAnsi="Verdana"/>
        </w:rPr>
        <w:t>Minutes approved</w:t>
      </w:r>
      <w:r w:rsidR="009E4F9C">
        <w:rPr>
          <w:rFonts w:ascii="Verdana" w:hAnsi="Verdana"/>
        </w:rPr>
        <w:t>.</w:t>
      </w:r>
    </w:p>
    <w:p w14:paraId="24D4EAD9" w14:textId="77777777" w:rsidR="00FC5F9F" w:rsidRPr="00D03FCB" w:rsidRDefault="00FC5F9F" w:rsidP="007F0913">
      <w:pPr>
        <w:pStyle w:val="ListParagraph"/>
        <w:ind w:left="360"/>
        <w:rPr>
          <w:rFonts w:ascii="Verdana" w:hAnsi="Verdana"/>
        </w:rPr>
      </w:pPr>
    </w:p>
    <w:p w14:paraId="17424793" w14:textId="77777777" w:rsidR="00FC5F9F" w:rsidRPr="00D03FCB" w:rsidRDefault="00FC5F9F" w:rsidP="007F0913">
      <w:pPr>
        <w:pStyle w:val="ListParagraph"/>
        <w:numPr>
          <w:ilvl w:val="0"/>
          <w:numId w:val="1"/>
        </w:numPr>
        <w:ind w:left="720"/>
        <w:rPr>
          <w:rFonts w:ascii="Verdana" w:hAnsi="Verdana"/>
          <w:b/>
          <w:bCs/>
        </w:rPr>
      </w:pPr>
      <w:r w:rsidRPr="00D03FCB">
        <w:rPr>
          <w:rFonts w:ascii="Verdana" w:hAnsi="Verdana"/>
          <w:b/>
          <w:bCs/>
        </w:rPr>
        <w:t>New Topics</w:t>
      </w:r>
    </w:p>
    <w:p w14:paraId="64C0837A" w14:textId="77777777" w:rsidR="00FC5F9F" w:rsidRPr="00D03FCB" w:rsidRDefault="00FC5F9F" w:rsidP="00FC5F9F">
      <w:pPr>
        <w:pStyle w:val="ListParagraph"/>
        <w:rPr>
          <w:rFonts w:ascii="Verdana" w:hAnsi="Verdana"/>
          <w:b/>
        </w:rPr>
      </w:pPr>
    </w:p>
    <w:p w14:paraId="45C51CF2" w14:textId="606B4EAA" w:rsidR="009372DC" w:rsidRPr="00156851" w:rsidRDefault="00B8038C" w:rsidP="007F0913">
      <w:pPr>
        <w:pStyle w:val="ListParagraph"/>
        <w:numPr>
          <w:ilvl w:val="1"/>
          <w:numId w:val="1"/>
        </w:numPr>
        <w:ind w:left="1080"/>
        <w:rPr>
          <w:rFonts w:ascii="Verdana" w:hAnsi="Verdana"/>
        </w:rPr>
      </w:pPr>
      <w:r>
        <w:rPr>
          <w:rFonts w:ascii="Verdana" w:hAnsi="Verdana"/>
          <w:b/>
        </w:rPr>
        <w:t xml:space="preserve">Sierra 6.0 </w:t>
      </w:r>
      <w:r w:rsidR="004E1AA1">
        <w:rPr>
          <w:rFonts w:ascii="Verdana" w:hAnsi="Verdana"/>
          <w:b/>
        </w:rPr>
        <w:t xml:space="preserve">Upgrade </w:t>
      </w:r>
      <w:r w:rsidR="004E1AA1">
        <w:rPr>
          <w:rFonts w:ascii="Verdana" w:hAnsi="Verdana"/>
          <w:bCs/>
        </w:rPr>
        <w:t>–</w:t>
      </w:r>
      <w:r w:rsidR="009E4F9C">
        <w:rPr>
          <w:rFonts w:ascii="Verdana" w:hAnsi="Verdana"/>
          <w:bCs/>
        </w:rPr>
        <w:t xml:space="preserve"> </w:t>
      </w:r>
      <w:r w:rsidR="00395491">
        <w:rPr>
          <w:rFonts w:ascii="Verdana" w:hAnsi="Verdana"/>
          <w:bCs/>
        </w:rPr>
        <w:t xml:space="preserve">Sierra </w:t>
      </w:r>
      <w:r w:rsidR="002D5DA1">
        <w:rPr>
          <w:rFonts w:ascii="Verdana" w:hAnsi="Verdana"/>
          <w:bCs/>
        </w:rPr>
        <w:t xml:space="preserve">will be upgraded </w:t>
      </w:r>
      <w:r w:rsidR="00395491">
        <w:rPr>
          <w:rFonts w:ascii="Verdana" w:hAnsi="Verdana"/>
          <w:bCs/>
        </w:rPr>
        <w:t>on the production server</w:t>
      </w:r>
      <w:r w:rsidR="00877E98">
        <w:rPr>
          <w:rFonts w:ascii="Verdana" w:hAnsi="Verdana"/>
          <w:bCs/>
        </w:rPr>
        <w:t xml:space="preserve"> to version 6.0 the evening of October 24, 2023</w:t>
      </w:r>
      <w:r w:rsidR="00E82AD9">
        <w:rPr>
          <w:rFonts w:ascii="Verdana" w:hAnsi="Verdana"/>
          <w:bCs/>
        </w:rPr>
        <w:t xml:space="preserve">. </w:t>
      </w:r>
      <w:r w:rsidR="00877E98">
        <w:rPr>
          <w:rFonts w:ascii="Verdana" w:hAnsi="Verdana"/>
          <w:bCs/>
        </w:rPr>
        <w:t xml:space="preserve">Landis (PC) </w:t>
      </w:r>
      <w:r w:rsidR="00D25AA3">
        <w:rPr>
          <w:rFonts w:ascii="Verdana" w:hAnsi="Verdana"/>
          <w:bCs/>
        </w:rPr>
        <w:t xml:space="preserve">gave </w:t>
      </w:r>
      <w:r w:rsidR="00975355">
        <w:rPr>
          <w:rFonts w:ascii="Verdana" w:hAnsi="Verdana"/>
          <w:bCs/>
        </w:rPr>
        <w:t xml:space="preserve">an overview of the Sierra 6.0 Enhancement/Fixes provided in the October 24, </w:t>
      </w:r>
      <w:r w:rsidR="004E1AA1">
        <w:rPr>
          <w:rFonts w:ascii="Verdana" w:hAnsi="Verdana"/>
          <w:bCs/>
        </w:rPr>
        <w:t>2023,</w:t>
      </w:r>
      <w:r w:rsidR="00975355">
        <w:rPr>
          <w:rFonts w:ascii="Verdana" w:hAnsi="Verdana"/>
          <w:bCs/>
        </w:rPr>
        <w:t xml:space="preserve"> meeting packet.</w:t>
      </w:r>
    </w:p>
    <w:p w14:paraId="140304DE" w14:textId="77777777" w:rsidR="00156851" w:rsidRPr="00F63A37" w:rsidRDefault="00156851" w:rsidP="007F0913">
      <w:pPr>
        <w:pStyle w:val="ListParagraph"/>
        <w:ind w:left="1080"/>
        <w:rPr>
          <w:rFonts w:ascii="Verdana" w:hAnsi="Verdana"/>
        </w:rPr>
      </w:pPr>
    </w:p>
    <w:p w14:paraId="7C71E404" w14:textId="6D0DB49C" w:rsidR="00B707DB" w:rsidRPr="00B707DB" w:rsidRDefault="00386EEB" w:rsidP="00B34EF2">
      <w:pPr>
        <w:pStyle w:val="ListParagraph"/>
        <w:numPr>
          <w:ilvl w:val="1"/>
          <w:numId w:val="1"/>
        </w:numPr>
        <w:ind w:left="1080"/>
        <w:rPr>
          <w:rFonts w:ascii="Verdana" w:hAnsi="Verdana"/>
        </w:rPr>
      </w:pPr>
      <w:r w:rsidRPr="00B34EF2">
        <w:rPr>
          <w:rFonts w:ascii="Verdana" w:hAnsi="Verdana"/>
          <w:b/>
        </w:rPr>
        <w:t xml:space="preserve">Fine Free Libraries Update </w:t>
      </w:r>
      <w:r w:rsidR="0040160C" w:rsidRPr="00B34EF2">
        <w:rPr>
          <w:rFonts w:ascii="Verdana" w:hAnsi="Verdana"/>
          <w:b/>
        </w:rPr>
        <w:t>–</w:t>
      </w:r>
      <w:r w:rsidR="001A5B05" w:rsidRPr="00B34EF2">
        <w:rPr>
          <w:rFonts w:ascii="Verdana" w:hAnsi="Verdana"/>
          <w:b/>
        </w:rPr>
        <w:t xml:space="preserve"> </w:t>
      </w:r>
      <w:r w:rsidR="0040160C" w:rsidRPr="00B34EF2">
        <w:rPr>
          <w:rFonts w:ascii="Verdana" w:hAnsi="Verdana"/>
          <w:bCs/>
        </w:rPr>
        <w:t xml:space="preserve">There are a total of 103 public libraries in </w:t>
      </w:r>
      <w:r w:rsidR="004E1AA1" w:rsidRPr="00B34EF2">
        <w:rPr>
          <w:rFonts w:ascii="Verdana" w:hAnsi="Verdana"/>
          <w:bCs/>
        </w:rPr>
        <w:t>PrairieCat</w:t>
      </w:r>
      <w:r w:rsidR="00E82AD9" w:rsidRPr="00B34EF2">
        <w:rPr>
          <w:rFonts w:ascii="Verdana" w:hAnsi="Verdana"/>
          <w:bCs/>
        </w:rPr>
        <w:t xml:space="preserve">. </w:t>
      </w:r>
      <w:r w:rsidR="00F07AEC" w:rsidRPr="00B34EF2">
        <w:rPr>
          <w:rFonts w:ascii="Verdana" w:hAnsi="Verdana"/>
          <w:bCs/>
        </w:rPr>
        <w:t xml:space="preserve">There are </w:t>
      </w:r>
      <w:r w:rsidR="006042EF">
        <w:rPr>
          <w:rFonts w:ascii="Verdana" w:hAnsi="Verdana"/>
          <w:bCs/>
        </w:rPr>
        <w:t xml:space="preserve">officially </w:t>
      </w:r>
      <w:r w:rsidR="00E82AD9" w:rsidRPr="00B34EF2">
        <w:rPr>
          <w:rFonts w:ascii="Verdana" w:hAnsi="Verdana"/>
          <w:bCs/>
        </w:rPr>
        <w:t>fifty</w:t>
      </w:r>
      <w:r w:rsidR="00F07AEC" w:rsidRPr="00B34EF2">
        <w:rPr>
          <w:rFonts w:ascii="Verdana" w:hAnsi="Verdana"/>
          <w:bCs/>
        </w:rPr>
        <w:t xml:space="preserve"> fine free public libraries and </w:t>
      </w:r>
      <w:r w:rsidR="00E82AD9" w:rsidRPr="00B34EF2">
        <w:rPr>
          <w:rFonts w:ascii="Verdana" w:hAnsi="Verdana"/>
          <w:bCs/>
        </w:rPr>
        <w:t>three</w:t>
      </w:r>
      <w:r w:rsidR="00F07AEC" w:rsidRPr="00B34EF2">
        <w:rPr>
          <w:rFonts w:ascii="Verdana" w:hAnsi="Verdana"/>
          <w:bCs/>
        </w:rPr>
        <w:t xml:space="preserve"> large </w:t>
      </w:r>
      <w:r w:rsidR="0000620F" w:rsidRPr="009A2AF1">
        <w:rPr>
          <w:rFonts w:ascii="Verdana" w:hAnsi="Verdana"/>
          <w:bCs/>
        </w:rPr>
        <w:t xml:space="preserve">fine free </w:t>
      </w:r>
      <w:r w:rsidR="00F07AEC" w:rsidRPr="00B34EF2">
        <w:rPr>
          <w:rFonts w:ascii="Verdana" w:hAnsi="Verdana"/>
          <w:bCs/>
        </w:rPr>
        <w:t>school libraries</w:t>
      </w:r>
      <w:r w:rsidR="00E82AD9" w:rsidRPr="00B34EF2">
        <w:rPr>
          <w:rFonts w:ascii="Verdana" w:hAnsi="Verdana"/>
          <w:bCs/>
        </w:rPr>
        <w:t xml:space="preserve">. </w:t>
      </w:r>
      <w:r w:rsidR="006042EF">
        <w:rPr>
          <w:rFonts w:ascii="Verdana" w:hAnsi="Verdana"/>
          <w:bCs/>
        </w:rPr>
        <w:t xml:space="preserve">Some of the 103 public libraries are union list libraries that </w:t>
      </w:r>
      <w:r w:rsidR="0000620F" w:rsidRPr="009A2AF1">
        <w:rPr>
          <w:rFonts w:ascii="Verdana" w:hAnsi="Verdana"/>
          <w:bCs/>
        </w:rPr>
        <w:t>are</w:t>
      </w:r>
      <w:r w:rsidR="0000620F">
        <w:rPr>
          <w:rFonts w:ascii="Verdana" w:hAnsi="Verdana"/>
          <w:bCs/>
        </w:rPr>
        <w:t xml:space="preserve"> </w:t>
      </w:r>
      <w:r w:rsidR="006042EF">
        <w:rPr>
          <w:rFonts w:ascii="Verdana" w:hAnsi="Verdana"/>
          <w:bCs/>
        </w:rPr>
        <w:t xml:space="preserve">automatically fine free, so the total of fine free libraries is </w:t>
      </w:r>
      <w:proofErr w:type="gramStart"/>
      <w:r w:rsidR="0000620F">
        <w:rPr>
          <w:rFonts w:ascii="Verdana" w:hAnsi="Verdana"/>
          <w:bCs/>
        </w:rPr>
        <w:t xml:space="preserve">actually </w:t>
      </w:r>
      <w:r w:rsidR="006042EF">
        <w:rPr>
          <w:rFonts w:ascii="Verdana" w:hAnsi="Verdana"/>
          <w:bCs/>
        </w:rPr>
        <w:t>little</w:t>
      </w:r>
      <w:proofErr w:type="gramEnd"/>
      <w:r w:rsidR="006042EF">
        <w:rPr>
          <w:rFonts w:ascii="Verdana" w:hAnsi="Verdana"/>
          <w:bCs/>
        </w:rPr>
        <w:t xml:space="preserve"> higher than fifty.  </w:t>
      </w:r>
      <w:r w:rsidR="00F07AEC" w:rsidRPr="00B34EF2">
        <w:rPr>
          <w:rFonts w:ascii="Verdana" w:hAnsi="Verdana"/>
          <w:bCs/>
        </w:rPr>
        <w:t xml:space="preserve">Two more </w:t>
      </w:r>
      <w:r w:rsidR="005C61CD" w:rsidRPr="00B34EF2">
        <w:rPr>
          <w:rFonts w:ascii="Verdana" w:hAnsi="Verdana"/>
          <w:bCs/>
        </w:rPr>
        <w:t>public libraries are considering going fine free</w:t>
      </w:r>
      <w:r w:rsidR="00E82AD9" w:rsidRPr="00B34EF2">
        <w:rPr>
          <w:rFonts w:ascii="Verdana" w:hAnsi="Verdana"/>
          <w:bCs/>
        </w:rPr>
        <w:t xml:space="preserve">. </w:t>
      </w:r>
    </w:p>
    <w:p w14:paraId="6981A21B" w14:textId="77777777" w:rsidR="00B707DB" w:rsidRPr="00B707DB" w:rsidRDefault="00B707DB" w:rsidP="00B707DB">
      <w:pPr>
        <w:pStyle w:val="ListParagraph"/>
        <w:rPr>
          <w:rFonts w:ascii="Verdana" w:hAnsi="Verdana"/>
        </w:rPr>
      </w:pPr>
    </w:p>
    <w:p w14:paraId="466978F5" w14:textId="352D178A" w:rsidR="00B707DB" w:rsidRPr="00B707DB" w:rsidRDefault="00F07B32" w:rsidP="007F0913">
      <w:pPr>
        <w:pStyle w:val="ListParagraph"/>
        <w:numPr>
          <w:ilvl w:val="1"/>
          <w:numId w:val="1"/>
        </w:numPr>
        <w:ind w:left="1080"/>
        <w:rPr>
          <w:rFonts w:ascii="Verdana" w:hAnsi="Verdana"/>
        </w:rPr>
      </w:pPr>
      <w:r w:rsidRPr="00F07B32">
        <w:rPr>
          <w:rFonts w:ascii="Verdana" w:hAnsi="Verdana"/>
          <w:b/>
          <w:bCs/>
        </w:rPr>
        <w:t>Fine-Free Guide</w:t>
      </w:r>
      <w:r>
        <w:rPr>
          <w:rFonts w:ascii="Verdana" w:hAnsi="Verdana"/>
        </w:rPr>
        <w:t xml:space="preserve"> - </w:t>
      </w:r>
      <w:r w:rsidR="00F15095">
        <w:rPr>
          <w:rFonts w:ascii="Verdana" w:hAnsi="Verdana"/>
          <w:bCs/>
        </w:rPr>
        <w:t>The Resources section of the website has a document titled A Guide to Going Fine Free</w:t>
      </w:r>
      <w:r w:rsidR="00B707DB">
        <w:rPr>
          <w:rFonts w:ascii="Verdana" w:hAnsi="Verdana"/>
          <w:bCs/>
        </w:rPr>
        <w:t xml:space="preserve"> and can be found here: </w:t>
      </w:r>
      <w:hyperlink r:id="rId11" w:history="1">
        <w:r w:rsidR="00B707DB" w:rsidRPr="00131A2A">
          <w:rPr>
            <w:rStyle w:val="Hyperlink"/>
            <w:rFonts w:ascii="Verdana" w:hAnsi="Verdana"/>
            <w:bCs/>
          </w:rPr>
          <w:t>https://support.prairiecat.info/documentation/policies-procedures-documentation-circul</w:t>
        </w:r>
        <w:r w:rsidR="00B707DB" w:rsidRPr="00131A2A">
          <w:rPr>
            <w:rStyle w:val="Hyperlink"/>
            <w:rFonts w:ascii="Verdana" w:hAnsi="Verdana"/>
            <w:bCs/>
          </w:rPr>
          <w:t>a</w:t>
        </w:r>
        <w:r w:rsidR="00B707DB" w:rsidRPr="00131A2A">
          <w:rPr>
            <w:rStyle w:val="Hyperlink"/>
            <w:rFonts w:ascii="Verdana" w:hAnsi="Verdana"/>
            <w:bCs/>
          </w:rPr>
          <w:t>tion-fines-and-bills-9</w:t>
        </w:r>
      </w:hyperlink>
      <w:r w:rsidR="00B707DB">
        <w:rPr>
          <w:rFonts w:ascii="Verdana" w:hAnsi="Verdana"/>
          <w:bCs/>
        </w:rPr>
        <w:t>.</w:t>
      </w:r>
    </w:p>
    <w:p w14:paraId="7400DCD3" w14:textId="77777777" w:rsidR="00F07B32" w:rsidRPr="00F07B32" w:rsidRDefault="00F07B32" w:rsidP="00F07B32">
      <w:pPr>
        <w:pStyle w:val="ListParagraph"/>
        <w:rPr>
          <w:rFonts w:ascii="Verdana" w:hAnsi="Verdana"/>
          <w:b/>
          <w:bCs/>
        </w:rPr>
      </w:pPr>
    </w:p>
    <w:p w14:paraId="1C2B8102" w14:textId="1AC619DD" w:rsidR="00B707DB" w:rsidRPr="00B707DB" w:rsidRDefault="00F07B32" w:rsidP="00B707DB">
      <w:pPr>
        <w:pStyle w:val="ListParagraph"/>
        <w:ind w:left="1080"/>
        <w:rPr>
          <w:rFonts w:ascii="Verdana" w:hAnsi="Verdana"/>
        </w:rPr>
      </w:pPr>
      <w:r w:rsidRPr="00F07B32">
        <w:rPr>
          <w:rFonts w:ascii="Verdana" w:hAnsi="Verdana"/>
          <w:b/>
          <w:bCs/>
        </w:rPr>
        <w:t>RAILS List</w:t>
      </w:r>
      <w:r>
        <w:rPr>
          <w:rFonts w:ascii="Verdana" w:hAnsi="Verdana"/>
        </w:rPr>
        <w:t xml:space="preserve"> – </w:t>
      </w:r>
      <w:r w:rsidR="00F15095">
        <w:rPr>
          <w:rFonts w:ascii="Verdana" w:hAnsi="Verdana"/>
        </w:rPr>
        <w:t xml:space="preserve">RAILS maintains a list of libraries that are fine free.  Searches can </w:t>
      </w:r>
      <w:r w:rsidR="0000620F" w:rsidRPr="009A2AF1">
        <w:rPr>
          <w:rFonts w:ascii="Verdana" w:hAnsi="Verdana"/>
        </w:rPr>
        <w:t>be</w:t>
      </w:r>
      <w:r w:rsidR="0000620F">
        <w:rPr>
          <w:rFonts w:ascii="Verdana" w:hAnsi="Verdana"/>
        </w:rPr>
        <w:t xml:space="preserve"> </w:t>
      </w:r>
      <w:r w:rsidR="00F15095">
        <w:rPr>
          <w:rFonts w:ascii="Verdana" w:hAnsi="Verdana"/>
        </w:rPr>
        <w:t>limited to only PrairieCat libraries or to a single county.</w:t>
      </w:r>
      <w:r w:rsidR="005E61D4">
        <w:rPr>
          <w:rFonts w:ascii="Verdana" w:hAnsi="Verdana"/>
        </w:rPr>
        <w:t xml:space="preserve">  It is a self-reporting portal, so perhaps </w:t>
      </w:r>
      <w:r w:rsidR="001B7903">
        <w:rPr>
          <w:rFonts w:ascii="Verdana" w:hAnsi="Verdana"/>
        </w:rPr>
        <w:t xml:space="preserve">not </w:t>
      </w:r>
      <w:r w:rsidR="005E61D4">
        <w:rPr>
          <w:rFonts w:ascii="Verdana" w:hAnsi="Verdana"/>
        </w:rPr>
        <w:t xml:space="preserve">every library has </w:t>
      </w:r>
      <w:r w:rsidR="001B7903">
        <w:rPr>
          <w:rFonts w:ascii="Verdana" w:hAnsi="Verdana"/>
        </w:rPr>
        <w:t xml:space="preserve">added </w:t>
      </w:r>
      <w:r w:rsidR="005E61D4">
        <w:rPr>
          <w:rFonts w:ascii="Verdana" w:hAnsi="Verdana"/>
        </w:rPr>
        <w:t>their information.</w:t>
      </w:r>
      <w:r w:rsidR="00B707DB">
        <w:rPr>
          <w:rFonts w:ascii="Verdana" w:hAnsi="Verdana"/>
        </w:rPr>
        <w:t xml:space="preserve">  </w:t>
      </w:r>
      <w:hyperlink r:id="rId12" w:history="1">
        <w:r w:rsidR="00B707DB" w:rsidRPr="00131A2A">
          <w:rPr>
            <w:rStyle w:val="Hyperlink"/>
            <w:rFonts w:ascii="Verdana" w:hAnsi="Verdana"/>
            <w:bCs/>
          </w:rPr>
          <w:t>https://railslibraries.org/libraries/fine-free</w:t>
        </w:r>
      </w:hyperlink>
      <w:r w:rsidR="00B707DB">
        <w:rPr>
          <w:rFonts w:ascii="Verdana" w:hAnsi="Verdana"/>
          <w:bCs/>
        </w:rPr>
        <w:t>.</w:t>
      </w:r>
    </w:p>
    <w:p w14:paraId="1DB65AEB" w14:textId="77777777" w:rsidR="00F15095" w:rsidRPr="00F15095" w:rsidRDefault="00F15095" w:rsidP="00F15095">
      <w:pPr>
        <w:pStyle w:val="ListParagraph"/>
        <w:rPr>
          <w:rFonts w:ascii="Verdana" w:hAnsi="Verdana"/>
        </w:rPr>
      </w:pPr>
    </w:p>
    <w:p w14:paraId="749EC4D7" w14:textId="4C80135E" w:rsidR="004E1AA1" w:rsidRDefault="00F07B32" w:rsidP="005638B6">
      <w:pPr>
        <w:pStyle w:val="ListParagraph"/>
        <w:numPr>
          <w:ilvl w:val="1"/>
          <w:numId w:val="1"/>
        </w:numPr>
        <w:ind w:left="1080"/>
        <w:rPr>
          <w:rFonts w:ascii="Verdana" w:hAnsi="Verdana"/>
        </w:rPr>
      </w:pPr>
      <w:r w:rsidRPr="007006B4">
        <w:rPr>
          <w:rFonts w:ascii="Verdana" w:hAnsi="Verdana"/>
          <w:b/>
          <w:bCs/>
        </w:rPr>
        <w:t>New Item Type: 85 Library of Things Items</w:t>
      </w:r>
      <w:r w:rsidRPr="007006B4">
        <w:rPr>
          <w:rFonts w:ascii="Verdana" w:hAnsi="Verdana"/>
        </w:rPr>
        <w:t xml:space="preserve"> – A new item type</w:t>
      </w:r>
      <w:r w:rsidR="00E82AD9" w:rsidRPr="007006B4">
        <w:rPr>
          <w:rFonts w:ascii="Verdana" w:hAnsi="Verdana"/>
        </w:rPr>
        <w:t xml:space="preserve"> of</w:t>
      </w:r>
      <w:r w:rsidRPr="007006B4">
        <w:rPr>
          <w:rFonts w:ascii="Verdana" w:hAnsi="Verdana"/>
        </w:rPr>
        <w:t xml:space="preserve"> 85</w:t>
      </w:r>
      <w:r w:rsidR="00E82AD9" w:rsidRPr="007006B4">
        <w:rPr>
          <w:rFonts w:ascii="Verdana" w:hAnsi="Verdana"/>
        </w:rPr>
        <w:t xml:space="preserve"> </w:t>
      </w:r>
      <w:r w:rsidRPr="007006B4">
        <w:rPr>
          <w:rFonts w:ascii="Verdana" w:hAnsi="Verdana"/>
        </w:rPr>
        <w:t>has been added for Library of Things Items</w:t>
      </w:r>
      <w:r w:rsidR="00E82AD9" w:rsidRPr="007006B4">
        <w:rPr>
          <w:rFonts w:ascii="Verdana" w:hAnsi="Verdana"/>
        </w:rPr>
        <w:t xml:space="preserve">. </w:t>
      </w:r>
      <w:r w:rsidR="009A2AF1" w:rsidRPr="007006B4">
        <w:rPr>
          <w:rFonts w:ascii="Verdana" w:hAnsi="Verdana"/>
        </w:rPr>
        <w:t>Having an accurately labelled item type helps with statistical reporting.</w:t>
      </w:r>
      <w:r w:rsidR="00E82AD9" w:rsidRPr="007006B4">
        <w:rPr>
          <w:rFonts w:ascii="Verdana" w:hAnsi="Verdana"/>
        </w:rPr>
        <w:t xml:space="preserve"> </w:t>
      </w:r>
      <w:r w:rsidR="00F15095" w:rsidRPr="007006B4">
        <w:rPr>
          <w:rFonts w:ascii="Verdana" w:hAnsi="Verdana"/>
        </w:rPr>
        <w:t xml:space="preserve">If you want to </w:t>
      </w:r>
      <w:r w:rsidR="009A2AF1" w:rsidRPr="007006B4">
        <w:rPr>
          <w:rFonts w:ascii="Verdana" w:hAnsi="Verdana"/>
        </w:rPr>
        <w:t>switch your</w:t>
      </w:r>
      <w:r w:rsidR="007006B4" w:rsidRPr="007006B4">
        <w:rPr>
          <w:rFonts w:ascii="Verdana" w:hAnsi="Verdana"/>
        </w:rPr>
        <w:t xml:space="preserve"> LOT items to item type </w:t>
      </w:r>
      <w:r w:rsidR="00F15095" w:rsidRPr="007006B4">
        <w:rPr>
          <w:rFonts w:ascii="Verdana" w:hAnsi="Verdana"/>
        </w:rPr>
        <w:t xml:space="preserve">85, </w:t>
      </w:r>
      <w:r w:rsidR="007006B4" w:rsidRPr="007006B4">
        <w:rPr>
          <w:rFonts w:ascii="Verdana" w:hAnsi="Verdana"/>
        </w:rPr>
        <w:t xml:space="preserve">please open </w:t>
      </w:r>
      <w:r w:rsidR="00F15095" w:rsidRPr="007006B4">
        <w:rPr>
          <w:rFonts w:ascii="Verdana" w:hAnsi="Verdana"/>
        </w:rPr>
        <w:t xml:space="preserve">a Help Desk </w:t>
      </w:r>
      <w:r w:rsidR="00884FCD" w:rsidRPr="007006B4">
        <w:rPr>
          <w:rFonts w:ascii="Verdana" w:hAnsi="Verdana"/>
        </w:rPr>
        <w:t>ticket</w:t>
      </w:r>
      <w:r w:rsidR="007006B4" w:rsidRPr="007006B4">
        <w:rPr>
          <w:rFonts w:ascii="Verdana" w:hAnsi="Verdana"/>
        </w:rPr>
        <w:t>. PrairieCat will need to modify your loan rules and can also bulk edit the item type for you.</w:t>
      </w:r>
    </w:p>
    <w:p w14:paraId="3E845FA9" w14:textId="77777777" w:rsidR="007006B4" w:rsidRPr="007006B4" w:rsidRDefault="007006B4" w:rsidP="007006B4">
      <w:pPr>
        <w:pStyle w:val="ListParagraph"/>
        <w:ind w:left="1080"/>
        <w:rPr>
          <w:rFonts w:ascii="Verdana" w:hAnsi="Verdana"/>
        </w:rPr>
      </w:pPr>
    </w:p>
    <w:p w14:paraId="4721EA7A" w14:textId="2BCCB0B3" w:rsidR="00F07B32" w:rsidRDefault="00F07B32" w:rsidP="002329A6">
      <w:pPr>
        <w:pStyle w:val="ListParagraph"/>
        <w:numPr>
          <w:ilvl w:val="1"/>
          <w:numId w:val="1"/>
        </w:numPr>
        <w:ind w:left="1080"/>
        <w:rPr>
          <w:rFonts w:ascii="Verdana" w:hAnsi="Verdana"/>
        </w:rPr>
      </w:pPr>
      <w:r w:rsidRPr="007006B4">
        <w:rPr>
          <w:rFonts w:ascii="Verdana" w:hAnsi="Verdana"/>
          <w:b/>
          <w:bCs/>
        </w:rPr>
        <w:t>New and Upgrading Libraries</w:t>
      </w:r>
      <w:r w:rsidRPr="007006B4">
        <w:rPr>
          <w:rFonts w:ascii="Verdana" w:hAnsi="Verdana"/>
        </w:rPr>
        <w:t xml:space="preserve"> –</w:t>
      </w:r>
      <w:r w:rsidR="004E1AA1" w:rsidRPr="007006B4">
        <w:rPr>
          <w:rFonts w:ascii="Verdana" w:hAnsi="Verdana"/>
        </w:rPr>
        <w:t xml:space="preserve"> Winnebago Public Library and </w:t>
      </w:r>
      <w:r w:rsidR="007006B4" w:rsidRPr="007006B4">
        <w:rPr>
          <w:rFonts w:ascii="Verdana" w:hAnsi="Verdana"/>
        </w:rPr>
        <w:t>the Putnam County Primary School wil</w:t>
      </w:r>
      <w:r w:rsidR="004E1AA1" w:rsidRPr="007006B4">
        <w:rPr>
          <w:rFonts w:ascii="Verdana" w:hAnsi="Verdana"/>
        </w:rPr>
        <w:t>l be going live in January 2024</w:t>
      </w:r>
      <w:r w:rsidR="00852DFE">
        <w:rPr>
          <w:rFonts w:ascii="Verdana" w:hAnsi="Verdana"/>
        </w:rPr>
        <w:t>.</w:t>
      </w:r>
    </w:p>
    <w:p w14:paraId="38DC123A" w14:textId="77777777" w:rsidR="007006B4" w:rsidRPr="007006B4" w:rsidRDefault="007006B4" w:rsidP="007006B4">
      <w:pPr>
        <w:pStyle w:val="ListParagraph"/>
        <w:rPr>
          <w:rFonts w:ascii="Verdana" w:hAnsi="Verdana"/>
        </w:rPr>
      </w:pPr>
    </w:p>
    <w:p w14:paraId="76E48C02" w14:textId="77777777" w:rsidR="007006B4" w:rsidRPr="007006B4" w:rsidRDefault="007006B4" w:rsidP="007006B4">
      <w:pPr>
        <w:pStyle w:val="ListParagraph"/>
        <w:ind w:left="1080"/>
        <w:rPr>
          <w:rFonts w:ascii="Verdana" w:hAnsi="Verdana"/>
        </w:rPr>
      </w:pPr>
    </w:p>
    <w:p w14:paraId="3B769F50" w14:textId="45F526F4" w:rsidR="00F07B32" w:rsidRDefault="00F07B32" w:rsidP="000E578E">
      <w:pPr>
        <w:pStyle w:val="ListParagraph"/>
        <w:numPr>
          <w:ilvl w:val="1"/>
          <w:numId w:val="1"/>
        </w:numPr>
        <w:ind w:left="1080"/>
        <w:rPr>
          <w:rFonts w:ascii="Verdana" w:hAnsi="Verdana"/>
        </w:rPr>
      </w:pPr>
      <w:r w:rsidRPr="00AB5045">
        <w:rPr>
          <w:rFonts w:ascii="Verdana" w:hAnsi="Verdana"/>
          <w:b/>
          <w:bCs/>
        </w:rPr>
        <w:t>PUG Day, Call for Engagement Committee Volunteers</w:t>
      </w:r>
      <w:r w:rsidRPr="00AB5045">
        <w:rPr>
          <w:rFonts w:ascii="Verdana" w:hAnsi="Verdana"/>
        </w:rPr>
        <w:t xml:space="preserve"> –</w:t>
      </w:r>
      <w:r w:rsidR="004E1AA1" w:rsidRPr="00AB5045">
        <w:rPr>
          <w:rFonts w:ascii="Verdana" w:hAnsi="Verdana"/>
        </w:rPr>
        <w:t xml:space="preserve"> </w:t>
      </w:r>
      <w:r w:rsidR="00F15095" w:rsidRPr="00AB5045">
        <w:rPr>
          <w:rFonts w:ascii="Verdana" w:hAnsi="Verdana"/>
        </w:rPr>
        <w:t xml:space="preserve">The </w:t>
      </w:r>
      <w:r w:rsidR="00884FCD" w:rsidRPr="00AB5045">
        <w:rPr>
          <w:rFonts w:ascii="Verdana" w:hAnsi="Verdana"/>
        </w:rPr>
        <w:t>format</w:t>
      </w:r>
      <w:r w:rsidR="00F15095" w:rsidRPr="00AB5045">
        <w:rPr>
          <w:rFonts w:ascii="Verdana" w:hAnsi="Verdana"/>
        </w:rPr>
        <w:t xml:space="preserve"> for </w:t>
      </w:r>
      <w:r w:rsidR="004E1AA1" w:rsidRPr="00AB5045">
        <w:rPr>
          <w:rFonts w:ascii="Verdana" w:hAnsi="Verdana"/>
        </w:rPr>
        <w:t xml:space="preserve">PUG Day </w:t>
      </w:r>
      <w:r w:rsidR="007006B4" w:rsidRPr="00AB5045">
        <w:rPr>
          <w:rFonts w:ascii="Verdana" w:hAnsi="Verdana"/>
        </w:rPr>
        <w:t xml:space="preserve">alternates </w:t>
      </w:r>
      <w:r w:rsidR="004E1AA1" w:rsidRPr="00AB5045">
        <w:rPr>
          <w:rFonts w:ascii="Verdana" w:hAnsi="Verdana"/>
        </w:rPr>
        <w:t>every other year</w:t>
      </w:r>
      <w:r w:rsidR="007006B4" w:rsidRPr="00AB5045">
        <w:rPr>
          <w:rFonts w:ascii="Verdana" w:hAnsi="Verdana"/>
        </w:rPr>
        <w:t xml:space="preserve">, with one year virtual and the following year in-person. </w:t>
      </w:r>
      <w:r w:rsidR="004E1AA1" w:rsidRPr="00AB5045">
        <w:rPr>
          <w:rFonts w:ascii="Verdana" w:hAnsi="Verdana"/>
        </w:rPr>
        <w:t>The 2024 PUG Day will be virtual</w:t>
      </w:r>
      <w:r w:rsidR="007006B4" w:rsidRPr="00AB5045">
        <w:rPr>
          <w:rFonts w:ascii="Verdana" w:hAnsi="Verdana"/>
        </w:rPr>
        <w:t xml:space="preserve"> and the </w:t>
      </w:r>
      <w:r w:rsidR="004E1AA1" w:rsidRPr="00AB5045">
        <w:rPr>
          <w:rFonts w:ascii="Verdana" w:hAnsi="Verdana"/>
        </w:rPr>
        <w:t xml:space="preserve">2025 </w:t>
      </w:r>
      <w:r w:rsidR="007006B4" w:rsidRPr="00AB5045">
        <w:rPr>
          <w:rFonts w:ascii="Verdana" w:hAnsi="Verdana"/>
        </w:rPr>
        <w:t xml:space="preserve">PUG Day </w:t>
      </w:r>
      <w:r w:rsidR="004E1AA1" w:rsidRPr="00AB5045">
        <w:rPr>
          <w:rFonts w:ascii="Verdana" w:hAnsi="Verdana"/>
        </w:rPr>
        <w:t xml:space="preserve">will be </w:t>
      </w:r>
      <w:r w:rsidR="007006B4" w:rsidRPr="00AB5045">
        <w:rPr>
          <w:rFonts w:ascii="Verdana" w:hAnsi="Verdana"/>
        </w:rPr>
        <w:t>in-person. In-person events w</w:t>
      </w:r>
      <w:r w:rsidR="004E1AA1" w:rsidRPr="00AB5045">
        <w:rPr>
          <w:rFonts w:ascii="Verdana" w:hAnsi="Verdana"/>
        </w:rPr>
        <w:t xml:space="preserve">ill be </w:t>
      </w:r>
      <w:r w:rsidR="00884FCD" w:rsidRPr="00AB5045">
        <w:rPr>
          <w:rFonts w:ascii="Verdana" w:hAnsi="Verdana"/>
        </w:rPr>
        <w:t xml:space="preserve">held </w:t>
      </w:r>
      <w:r w:rsidR="004E1AA1" w:rsidRPr="00AB5045">
        <w:rPr>
          <w:rFonts w:ascii="Verdana" w:hAnsi="Verdana"/>
        </w:rPr>
        <w:t xml:space="preserve">in </w:t>
      </w:r>
      <w:r w:rsidR="00884FCD" w:rsidRPr="00AB5045">
        <w:rPr>
          <w:rFonts w:ascii="Verdana" w:hAnsi="Verdana"/>
        </w:rPr>
        <w:t>alternating</w:t>
      </w:r>
      <w:r w:rsidR="00E82AD9" w:rsidRPr="00AB5045">
        <w:rPr>
          <w:rFonts w:ascii="Verdana" w:hAnsi="Verdana"/>
        </w:rPr>
        <w:t xml:space="preserve"> locations</w:t>
      </w:r>
      <w:r w:rsidR="004E1AA1" w:rsidRPr="00AB5045">
        <w:rPr>
          <w:rFonts w:ascii="Verdana" w:hAnsi="Verdana"/>
        </w:rPr>
        <w:t xml:space="preserve"> throughout the PrairieCat area</w:t>
      </w:r>
      <w:r w:rsidR="0000620F" w:rsidRPr="00AB5045">
        <w:rPr>
          <w:rFonts w:ascii="Verdana" w:hAnsi="Verdana"/>
        </w:rPr>
        <w:t xml:space="preserve"> to make it easier for more libraries to participate</w:t>
      </w:r>
      <w:r w:rsidR="00E82AD9" w:rsidRPr="00AB5045">
        <w:rPr>
          <w:rFonts w:ascii="Verdana" w:hAnsi="Verdana"/>
        </w:rPr>
        <w:t xml:space="preserve">. </w:t>
      </w:r>
      <w:r w:rsidR="004E1AA1" w:rsidRPr="00AB5045">
        <w:rPr>
          <w:rFonts w:ascii="Verdana" w:hAnsi="Verdana"/>
        </w:rPr>
        <w:t xml:space="preserve">The Engagement Committee </w:t>
      </w:r>
      <w:r w:rsidR="00E82AD9" w:rsidRPr="00AB5045">
        <w:rPr>
          <w:rFonts w:ascii="Verdana" w:hAnsi="Verdana"/>
        </w:rPr>
        <w:t>manages</w:t>
      </w:r>
      <w:r w:rsidR="004E1AA1" w:rsidRPr="00AB5045">
        <w:rPr>
          <w:rFonts w:ascii="Verdana" w:hAnsi="Verdana"/>
        </w:rPr>
        <w:t xml:space="preserve"> PUG Day and is looking for volunteers</w:t>
      </w:r>
      <w:r w:rsidR="00E82AD9" w:rsidRPr="00AB5045">
        <w:rPr>
          <w:rFonts w:ascii="Verdana" w:hAnsi="Verdana"/>
        </w:rPr>
        <w:t xml:space="preserve">. </w:t>
      </w:r>
      <w:r w:rsidR="004E1AA1" w:rsidRPr="00AB5045">
        <w:rPr>
          <w:rFonts w:ascii="Verdana" w:hAnsi="Verdana"/>
        </w:rPr>
        <w:t xml:space="preserve">The Engagement Committee meets five times per year </w:t>
      </w:r>
      <w:r w:rsidR="007006B4" w:rsidRPr="00AB5045">
        <w:rPr>
          <w:rFonts w:ascii="Verdana" w:hAnsi="Verdana"/>
        </w:rPr>
        <w:t xml:space="preserve">via Zoom </w:t>
      </w:r>
      <w:r w:rsidR="004E1AA1" w:rsidRPr="00AB5045">
        <w:rPr>
          <w:rFonts w:ascii="Verdana" w:hAnsi="Verdana"/>
        </w:rPr>
        <w:t>for one hour</w:t>
      </w:r>
      <w:r w:rsidR="00E82AD9" w:rsidRPr="00AB5045">
        <w:rPr>
          <w:rFonts w:ascii="Verdana" w:hAnsi="Verdana"/>
        </w:rPr>
        <w:t xml:space="preserve">. </w:t>
      </w:r>
      <w:r w:rsidR="004E2133" w:rsidRPr="00AB5045">
        <w:rPr>
          <w:rFonts w:ascii="Verdana" w:hAnsi="Verdana"/>
        </w:rPr>
        <w:t>If you would like to volunteer to serve on the Engagement Committee, please ema</w:t>
      </w:r>
      <w:r w:rsidR="00AB5045" w:rsidRPr="00AB5045">
        <w:rPr>
          <w:rFonts w:ascii="Verdana" w:hAnsi="Verdana"/>
        </w:rPr>
        <w:t xml:space="preserve">il </w:t>
      </w:r>
      <w:hyperlink r:id="rId13" w:history="1">
        <w:r w:rsidR="004E1AA1" w:rsidRPr="00AB5045">
          <w:rPr>
            <w:rStyle w:val="Hyperlink"/>
            <w:rFonts w:ascii="Verdana" w:hAnsi="Verdana"/>
          </w:rPr>
          <w:t>elizabeth.smith@prairiecat.org</w:t>
        </w:r>
      </w:hyperlink>
      <w:r w:rsidR="00AB5045" w:rsidRPr="00AB5045">
        <w:rPr>
          <w:rStyle w:val="Hyperlink"/>
          <w:rFonts w:ascii="Verdana" w:hAnsi="Verdana"/>
        </w:rPr>
        <w:t>.</w:t>
      </w:r>
      <w:r w:rsidR="004E1AA1" w:rsidRPr="00AB5045">
        <w:rPr>
          <w:rFonts w:ascii="Verdana" w:hAnsi="Verdana"/>
        </w:rPr>
        <w:t xml:space="preserve"> </w:t>
      </w:r>
    </w:p>
    <w:p w14:paraId="150187C0" w14:textId="77777777" w:rsidR="00AB5045" w:rsidRPr="00AB5045" w:rsidRDefault="00AB5045" w:rsidP="00AB5045">
      <w:pPr>
        <w:pStyle w:val="ListParagraph"/>
        <w:ind w:left="1080"/>
        <w:rPr>
          <w:rFonts w:ascii="Verdana" w:hAnsi="Verdana"/>
        </w:rPr>
      </w:pPr>
    </w:p>
    <w:p w14:paraId="4BB9A9CF" w14:textId="38A09C76" w:rsidR="00F45DEC" w:rsidRDefault="00F07B32" w:rsidP="007F0913">
      <w:pPr>
        <w:pStyle w:val="ListParagraph"/>
        <w:numPr>
          <w:ilvl w:val="1"/>
          <w:numId w:val="1"/>
        </w:numPr>
        <w:ind w:left="1080"/>
        <w:rPr>
          <w:rFonts w:ascii="Verdana" w:hAnsi="Verdana"/>
        </w:rPr>
      </w:pPr>
      <w:r w:rsidRPr="00F07B32">
        <w:rPr>
          <w:rFonts w:ascii="Verdana" w:hAnsi="Verdana"/>
          <w:b/>
          <w:bCs/>
        </w:rPr>
        <w:t>Upcoming Innovative Webinars, Illinois Book Ban Legislation and Library Marketing</w:t>
      </w:r>
      <w:r>
        <w:rPr>
          <w:rFonts w:ascii="Verdana" w:hAnsi="Verdana"/>
        </w:rPr>
        <w:t xml:space="preserve"> </w:t>
      </w:r>
      <w:r w:rsidR="00884FCD">
        <w:rPr>
          <w:rFonts w:ascii="Verdana" w:hAnsi="Verdana"/>
        </w:rPr>
        <w:t>– Innovative is offering various webinars</w:t>
      </w:r>
      <w:r w:rsidR="00F45DEC">
        <w:rPr>
          <w:rFonts w:ascii="Verdana" w:hAnsi="Verdana"/>
        </w:rPr>
        <w:t xml:space="preserve"> and a list can be found here: </w:t>
      </w:r>
      <w:hyperlink r:id="rId14" w:history="1">
        <w:r w:rsidR="00F45DEC" w:rsidRPr="00131A2A">
          <w:rPr>
            <w:rStyle w:val="Hyperlink"/>
            <w:rFonts w:ascii="Verdana" w:hAnsi="Verdana"/>
          </w:rPr>
          <w:t>https://www.iii.com/events/</w:t>
        </w:r>
      </w:hyperlink>
      <w:r w:rsidR="00F45DEC">
        <w:rPr>
          <w:rFonts w:ascii="Verdana" w:hAnsi="Verdana"/>
        </w:rPr>
        <w:t xml:space="preserve">  A couple of webinars that you may be interested in are The fight against book bans with Illinois state senator Laura Murphy on October 30, 2023 and Marketing 101 for libraries on November 9, 2023.</w:t>
      </w:r>
    </w:p>
    <w:p w14:paraId="79642231" w14:textId="77777777" w:rsidR="00F45DEC" w:rsidRPr="00F45DEC" w:rsidRDefault="00F45DEC" w:rsidP="00F45DEC">
      <w:pPr>
        <w:pStyle w:val="ListParagraph"/>
        <w:rPr>
          <w:rFonts w:ascii="Verdana" w:hAnsi="Verdana"/>
        </w:rPr>
      </w:pPr>
    </w:p>
    <w:p w14:paraId="1A3D71D6" w14:textId="77777777" w:rsidR="00FC5F9F" w:rsidRDefault="00FC5F9F" w:rsidP="00FC5F9F">
      <w:pPr>
        <w:pStyle w:val="ListParagraph"/>
        <w:numPr>
          <w:ilvl w:val="0"/>
          <w:numId w:val="1"/>
        </w:numPr>
        <w:rPr>
          <w:rFonts w:ascii="Verdana" w:hAnsi="Verdana"/>
          <w:b/>
          <w:bCs/>
        </w:rPr>
      </w:pPr>
      <w:r>
        <w:rPr>
          <w:rFonts w:ascii="Verdana" w:hAnsi="Verdana"/>
          <w:b/>
          <w:bCs/>
        </w:rPr>
        <w:t>Friendly Reminders</w:t>
      </w:r>
    </w:p>
    <w:p w14:paraId="4244D537" w14:textId="77777777" w:rsidR="00FC5F9F" w:rsidRDefault="00FC5F9F" w:rsidP="00FC5F9F">
      <w:pPr>
        <w:pStyle w:val="ListParagraph"/>
        <w:ind w:left="1080"/>
        <w:rPr>
          <w:rFonts w:ascii="Verdana" w:hAnsi="Verdana"/>
          <w:b/>
          <w:bCs/>
        </w:rPr>
      </w:pPr>
    </w:p>
    <w:p w14:paraId="227925BD" w14:textId="3BE51771" w:rsidR="00660E53" w:rsidRPr="00882099" w:rsidRDefault="00C60135" w:rsidP="006C394F">
      <w:pPr>
        <w:pStyle w:val="ListParagraph"/>
        <w:numPr>
          <w:ilvl w:val="1"/>
          <w:numId w:val="1"/>
        </w:numPr>
        <w:rPr>
          <w:rFonts w:ascii="Verdana" w:hAnsi="Verdana"/>
          <w:b/>
          <w:bCs/>
        </w:rPr>
      </w:pPr>
      <w:r w:rsidRPr="00882099">
        <w:rPr>
          <w:rFonts w:ascii="Verdana" w:hAnsi="Verdana"/>
          <w:b/>
          <w:bCs/>
        </w:rPr>
        <w:t xml:space="preserve">Demo of Transfer Holds </w:t>
      </w:r>
      <w:r w:rsidR="00F07B32" w:rsidRPr="00882099">
        <w:rPr>
          <w:rFonts w:ascii="Verdana" w:hAnsi="Verdana"/>
          <w:b/>
          <w:bCs/>
        </w:rPr>
        <w:t>Procedure –</w:t>
      </w:r>
      <w:r w:rsidR="00F15095" w:rsidRPr="00882099">
        <w:rPr>
          <w:rFonts w:ascii="Verdana" w:hAnsi="Verdana"/>
        </w:rPr>
        <w:t xml:space="preserve">Holds can get stuck at the item level and never get filled.  </w:t>
      </w:r>
      <w:r w:rsidR="00882099" w:rsidRPr="00882099">
        <w:rPr>
          <w:rFonts w:ascii="Verdana" w:hAnsi="Verdana"/>
        </w:rPr>
        <w:t>For example, an item is checked in, a message comes up on the screen that the item is on hold, and staff select “</w:t>
      </w:r>
      <w:r w:rsidR="00882099" w:rsidRPr="007006B4">
        <w:rPr>
          <w:rFonts w:ascii="Verdana" w:hAnsi="Verdana"/>
          <w:b/>
          <w:bCs/>
        </w:rPr>
        <w:t>Fulfill hold</w:t>
      </w:r>
      <w:r w:rsidR="00882099" w:rsidRPr="00882099">
        <w:rPr>
          <w:rFonts w:ascii="Verdana" w:hAnsi="Verdana"/>
        </w:rPr>
        <w:t xml:space="preserve">”.  </w:t>
      </w:r>
      <w:r w:rsidR="00884FCD">
        <w:rPr>
          <w:rFonts w:ascii="Verdana" w:hAnsi="Verdana"/>
        </w:rPr>
        <w:t>While s</w:t>
      </w:r>
      <w:r w:rsidR="00882099" w:rsidRPr="00882099">
        <w:rPr>
          <w:rFonts w:ascii="Verdana" w:hAnsi="Verdana"/>
        </w:rPr>
        <w:t>taff</w:t>
      </w:r>
      <w:r w:rsidR="00884FCD">
        <w:rPr>
          <w:rFonts w:ascii="Verdana" w:hAnsi="Verdana"/>
        </w:rPr>
        <w:t xml:space="preserve"> are preparing the item for delivery, they </w:t>
      </w:r>
      <w:r w:rsidR="00882099" w:rsidRPr="00882099">
        <w:rPr>
          <w:rFonts w:ascii="Verdana" w:hAnsi="Verdana"/>
        </w:rPr>
        <w:t xml:space="preserve">realize the item is damaged </w:t>
      </w:r>
      <w:r w:rsidR="0000620F" w:rsidRPr="007006B4">
        <w:rPr>
          <w:rFonts w:ascii="Verdana" w:hAnsi="Verdana"/>
        </w:rPr>
        <w:t>or</w:t>
      </w:r>
      <w:r w:rsidR="0000620F" w:rsidRPr="0000620F">
        <w:rPr>
          <w:rFonts w:ascii="Verdana" w:hAnsi="Verdana"/>
          <w:color w:val="FF0000"/>
        </w:rPr>
        <w:t xml:space="preserve"> </w:t>
      </w:r>
      <w:r w:rsidR="00882099" w:rsidRPr="00882099">
        <w:rPr>
          <w:rFonts w:ascii="Verdana" w:hAnsi="Verdana"/>
        </w:rPr>
        <w:t>missing a</w:t>
      </w:r>
      <w:r w:rsidR="00884FCD">
        <w:rPr>
          <w:rFonts w:ascii="Verdana" w:hAnsi="Verdana"/>
        </w:rPr>
        <w:t xml:space="preserve"> part </w:t>
      </w:r>
      <w:r w:rsidR="00882099" w:rsidRPr="00882099">
        <w:rPr>
          <w:rFonts w:ascii="Verdana" w:hAnsi="Verdana"/>
        </w:rPr>
        <w:t xml:space="preserve">and </w:t>
      </w:r>
      <w:r w:rsidR="007006B4">
        <w:rPr>
          <w:rFonts w:ascii="Verdana" w:hAnsi="Verdana"/>
        </w:rPr>
        <w:t xml:space="preserve">they </w:t>
      </w:r>
      <w:r w:rsidR="00882099" w:rsidRPr="00882099">
        <w:rPr>
          <w:rFonts w:ascii="Verdana" w:hAnsi="Verdana"/>
        </w:rPr>
        <w:t xml:space="preserve">check in the item </w:t>
      </w:r>
      <w:r w:rsidR="00882099">
        <w:rPr>
          <w:rFonts w:ascii="Verdana" w:hAnsi="Verdana"/>
        </w:rPr>
        <w:t xml:space="preserve">a </w:t>
      </w:r>
      <w:r w:rsidR="00882099" w:rsidRPr="00882099">
        <w:rPr>
          <w:rFonts w:ascii="Verdana" w:hAnsi="Verdana"/>
        </w:rPr>
        <w:t xml:space="preserve">second time and choose </w:t>
      </w:r>
      <w:r w:rsidR="00882099">
        <w:rPr>
          <w:rFonts w:ascii="Verdana" w:hAnsi="Verdana"/>
        </w:rPr>
        <w:t>“</w:t>
      </w:r>
      <w:r w:rsidR="00882099" w:rsidRPr="00A53D37">
        <w:rPr>
          <w:rFonts w:ascii="Verdana" w:hAnsi="Verdana"/>
          <w:b/>
          <w:bCs/>
        </w:rPr>
        <w:t>Checkin, do not fulfill hold</w:t>
      </w:r>
      <w:r w:rsidR="00882099">
        <w:rPr>
          <w:rFonts w:ascii="Verdana" w:hAnsi="Verdana"/>
        </w:rPr>
        <w:t xml:space="preserve">”.  </w:t>
      </w:r>
      <w:r w:rsidR="007006B4">
        <w:rPr>
          <w:rFonts w:ascii="Verdana" w:hAnsi="Verdana"/>
        </w:rPr>
        <w:lastRenderedPageBreak/>
        <w:t xml:space="preserve">The item now has a status of “Available”, but the hold is </w:t>
      </w:r>
      <w:r w:rsidR="007006B4">
        <w:rPr>
          <w:rFonts w:ascii="Verdana" w:hAnsi="Verdana"/>
        </w:rPr>
        <w:t xml:space="preserve">stuck as </w:t>
      </w:r>
      <w:proofErr w:type="gramStart"/>
      <w:r w:rsidR="007006B4">
        <w:rPr>
          <w:rFonts w:ascii="Verdana" w:hAnsi="Verdana"/>
        </w:rPr>
        <w:t xml:space="preserve">an </w:t>
      </w:r>
      <w:r w:rsidR="007006B4">
        <w:rPr>
          <w:rFonts w:ascii="Verdana" w:hAnsi="Verdana"/>
        </w:rPr>
        <w:t xml:space="preserve"> item</w:t>
      </w:r>
      <w:proofErr w:type="gramEnd"/>
      <w:r w:rsidR="007006B4">
        <w:rPr>
          <w:rFonts w:ascii="Verdana" w:hAnsi="Verdana"/>
        </w:rPr>
        <w:t xml:space="preserve"> level </w:t>
      </w:r>
      <w:r w:rsidR="007006B4">
        <w:rPr>
          <w:rFonts w:ascii="Verdana" w:hAnsi="Verdana"/>
        </w:rPr>
        <w:t xml:space="preserve">hold </w:t>
      </w:r>
      <w:r w:rsidR="007006B4">
        <w:rPr>
          <w:rFonts w:ascii="Verdana" w:hAnsi="Verdana"/>
        </w:rPr>
        <w:t>from the first time it was checked in.</w:t>
      </w:r>
      <w:r w:rsidR="007006B4">
        <w:rPr>
          <w:rFonts w:ascii="Verdana" w:hAnsi="Verdana"/>
        </w:rPr>
        <w:t xml:space="preserve"> </w:t>
      </w:r>
      <w:r w:rsidR="00882099">
        <w:rPr>
          <w:rFonts w:ascii="Verdana" w:hAnsi="Verdana"/>
        </w:rPr>
        <w:t>Th</w:t>
      </w:r>
      <w:r w:rsidR="007006B4">
        <w:rPr>
          <w:rFonts w:ascii="Verdana" w:hAnsi="Verdana"/>
        </w:rPr>
        <w:t>is means</w:t>
      </w:r>
      <w:r w:rsidR="00882099">
        <w:rPr>
          <w:rFonts w:ascii="Verdana" w:hAnsi="Verdana"/>
        </w:rPr>
        <w:t xml:space="preserve"> no other library will be paged for the hold</w:t>
      </w:r>
      <w:r w:rsidR="007006B4">
        <w:rPr>
          <w:rFonts w:ascii="Verdana" w:hAnsi="Verdana"/>
        </w:rPr>
        <w:t xml:space="preserve"> and t</w:t>
      </w:r>
      <w:r w:rsidR="00882099">
        <w:rPr>
          <w:rFonts w:ascii="Verdana" w:hAnsi="Verdana"/>
        </w:rPr>
        <w:t>he hold will sit there until that specific item is checked in.</w:t>
      </w:r>
      <w:r w:rsidR="00C20C63">
        <w:rPr>
          <w:rFonts w:ascii="Verdana" w:hAnsi="Verdana"/>
        </w:rPr>
        <w:t xml:space="preserve">    You need to select that hold and choose </w:t>
      </w:r>
      <w:r w:rsidR="00C20C63" w:rsidRPr="00884FCD">
        <w:rPr>
          <w:rFonts w:ascii="Verdana" w:hAnsi="Verdana"/>
          <w:b/>
          <w:bCs/>
        </w:rPr>
        <w:t>transfer holds</w:t>
      </w:r>
      <w:r w:rsidR="00C20C63">
        <w:rPr>
          <w:rFonts w:ascii="Verdana" w:hAnsi="Verdana"/>
        </w:rPr>
        <w:t xml:space="preserve">.  It will tell you that one hold is being transferred from the item record.  It is going to be pre-filled with the bib number.  If it is a volume, the second option will be the volume number that you need.  </w:t>
      </w:r>
      <w:proofErr w:type="gramStart"/>
      <w:r w:rsidR="00C20C63">
        <w:rPr>
          <w:rFonts w:ascii="Verdana" w:hAnsi="Verdana"/>
        </w:rPr>
        <w:t>So</w:t>
      </w:r>
      <w:proofErr w:type="gramEnd"/>
      <w:r w:rsidR="00C20C63">
        <w:rPr>
          <w:rFonts w:ascii="Verdana" w:hAnsi="Verdana"/>
        </w:rPr>
        <w:t xml:space="preserve"> you want to make sure </w:t>
      </w:r>
      <w:r w:rsidR="00884FCD">
        <w:rPr>
          <w:rFonts w:ascii="Verdana" w:hAnsi="Verdana"/>
        </w:rPr>
        <w:t xml:space="preserve">you </w:t>
      </w:r>
      <w:r w:rsidR="00C20C63">
        <w:rPr>
          <w:rFonts w:ascii="Verdana" w:hAnsi="Verdana"/>
        </w:rPr>
        <w:t xml:space="preserve">are transferring it to the right place.  If it is a regular bib with no volumes, you just choose </w:t>
      </w:r>
      <w:r w:rsidR="00C20C63" w:rsidRPr="00884FCD">
        <w:rPr>
          <w:rFonts w:ascii="Verdana" w:hAnsi="Verdana"/>
          <w:b/>
          <w:bCs/>
        </w:rPr>
        <w:t>OK</w:t>
      </w:r>
      <w:r w:rsidR="00C20C63">
        <w:rPr>
          <w:rFonts w:ascii="Verdana" w:hAnsi="Verdana"/>
        </w:rPr>
        <w:t>.  That transfers it back to a bib level hol</w:t>
      </w:r>
      <w:r w:rsidR="00884FCD">
        <w:rPr>
          <w:rFonts w:ascii="Verdana" w:hAnsi="Verdana"/>
        </w:rPr>
        <w:t>d</w:t>
      </w:r>
      <w:r w:rsidR="00C20C63">
        <w:rPr>
          <w:rFonts w:ascii="Verdana" w:hAnsi="Verdana"/>
        </w:rPr>
        <w:t xml:space="preserve"> so that another library can be paged for it. </w:t>
      </w:r>
      <w:r w:rsidR="006C3822">
        <w:rPr>
          <w:rFonts w:ascii="Verdana" w:hAnsi="Verdana"/>
        </w:rPr>
        <w:t>Make sure everyone who is working with the paging list is aware of this because this is one of the main reasons why holds get stranded.</w:t>
      </w:r>
    </w:p>
    <w:p w14:paraId="67377FEB" w14:textId="55370D7D" w:rsidR="00121CAC" w:rsidRPr="00AD5228" w:rsidRDefault="00121CAC" w:rsidP="00827795">
      <w:pPr>
        <w:pStyle w:val="ListParagraph"/>
        <w:ind w:left="1080"/>
        <w:rPr>
          <w:rFonts w:ascii="Verdana" w:hAnsi="Verdana"/>
          <w:b/>
          <w:bCs/>
        </w:rPr>
      </w:pPr>
      <w:r>
        <w:rPr>
          <w:rFonts w:ascii="Verdana" w:hAnsi="Verdana"/>
        </w:rPr>
        <w:t xml:space="preserve">  </w:t>
      </w:r>
    </w:p>
    <w:p w14:paraId="199F2D49" w14:textId="7913E541" w:rsidR="00933845" w:rsidRPr="00F45DC1" w:rsidRDefault="00FC5F9F" w:rsidP="00FC5F9F">
      <w:pPr>
        <w:pStyle w:val="ListParagraph"/>
        <w:numPr>
          <w:ilvl w:val="0"/>
          <w:numId w:val="1"/>
        </w:numPr>
        <w:rPr>
          <w:rFonts w:ascii="Verdana" w:hAnsi="Verdana"/>
        </w:rPr>
      </w:pPr>
      <w:r>
        <w:rPr>
          <w:rFonts w:ascii="Verdana" w:hAnsi="Verdana"/>
          <w:b/>
          <w:bCs/>
        </w:rPr>
        <w:t xml:space="preserve">BYPT “Bring Your Problems Time” </w:t>
      </w:r>
    </w:p>
    <w:p w14:paraId="5EDBE38F" w14:textId="77777777" w:rsidR="00F45DC1" w:rsidRDefault="00F45DC1" w:rsidP="00F45DC1">
      <w:pPr>
        <w:pStyle w:val="ListParagraph"/>
        <w:ind w:left="1080"/>
        <w:rPr>
          <w:rFonts w:ascii="Verdana" w:hAnsi="Verdana"/>
        </w:rPr>
      </w:pPr>
    </w:p>
    <w:p w14:paraId="201A0C55" w14:textId="707DA7FE" w:rsidR="006C3822" w:rsidRDefault="006C3822" w:rsidP="00DA42D6">
      <w:pPr>
        <w:pStyle w:val="ListParagraph"/>
        <w:numPr>
          <w:ilvl w:val="1"/>
          <w:numId w:val="1"/>
        </w:numPr>
        <w:rPr>
          <w:rFonts w:ascii="Verdana" w:hAnsi="Verdana"/>
        </w:rPr>
      </w:pPr>
      <w:r>
        <w:rPr>
          <w:rFonts w:ascii="Verdana" w:hAnsi="Verdana"/>
          <w:b/>
          <w:bCs/>
        </w:rPr>
        <w:t xml:space="preserve">Some Bib Records Need to be </w:t>
      </w:r>
      <w:proofErr w:type="spellStart"/>
      <w:r w:rsidR="00A53D37">
        <w:rPr>
          <w:rFonts w:ascii="Verdana" w:hAnsi="Verdana"/>
          <w:b/>
          <w:bCs/>
        </w:rPr>
        <w:t>D</w:t>
      </w:r>
      <w:r w:rsidRPr="006C3822">
        <w:rPr>
          <w:rFonts w:ascii="Verdana" w:hAnsi="Verdana"/>
          <w:b/>
          <w:bCs/>
        </w:rPr>
        <w:t>e</w:t>
      </w:r>
      <w:r w:rsidR="00A53D37">
        <w:rPr>
          <w:rFonts w:ascii="Verdana" w:hAnsi="Verdana"/>
          <w:b/>
          <w:bCs/>
        </w:rPr>
        <w:t>v</w:t>
      </w:r>
      <w:r w:rsidRPr="006C3822">
        <w:rPr>
          <w:rFonts w:ascii="Verdana" w:hAnsi="Verdana"/>
          <w:b/>
          <w:bCs/>
        </w:rPr>
        <w:t>olumized</w:t>
      </w:r>
      <w:proofErr w:type="spellEnd"/>
      <w:r>
        <w:rPr>
          <w:rFonts w:ascii="Verdana" w:hAnsi="Verdana"/>
          <w:bCs/>
        </w:rPr>
        <w:t xml:space="preserve"> </w:t>
      </w:r>
      <w:proofErr w:type="gramStart"/>
      <w:r>
        <w:rPr>
          <w:rFonts w:ascii="Verdana" w:hAnsi="Verdana"/>
          <w:bCs/>
        </w:rPr>
        <w:t>-  Slanicky</w:t>
      </w:r>
      <w:proofErr w:type="gramEnd"/>
      <w:r>
        <w:rPr>
          <w:rFonts w:ascii="Verdana" w:hAnsi="Verdana"/>
          <w:bCs/>
        </w:rPr>
        <w:t xml:space="preserve"> (PC) sent an email recently about the need to de-volum</w:t>
      </w:r>
      <w:r w:rsidR="007006B4">
        <w:rPr>
          <w:rFonts w:ascii="Verdana" w:hAnsi="Verdana"/>
          <w:bCs/>
        </w:rPr>
        <w:t>ize</w:t>
      </w:r>
      <w:r>
        <w:rPr>
          <w:rFonts w:ascii="Verdana" w:hAnsi="Verdana"/>
          <w:bCs/>
        </w:rPr>
        <w:t xml:space="preserve"> some bib records.  </w:t>
      </w:r>
      <w:r w:rsidR="007006B4">
        <w:rPr>
          <w:rFonts w:ascii="Verdana" w:hAnsi="Verdana"/>
          <w:bCs/>
        </w:rPr>
        <w:t xml:space="preserve">For bib records with </w:t>
      </w:r>
      <w:r>
        <w:rPr>
          <w:rFonts w:ascii="Verdana" w:hAnsi="Verdana"/>
          <w:bCs/>
        </w:rPr>
        <w:t>more than 700 items attached</w:t>
      </w:r>
      <w:r w:rsidR="007006B4">
        <w:rPr>
          <w:rFonts w:ascii="Verdana" w:hAnsi="Verdana"/>
          <w:bCs/>
        </w:rPr>
        <w:t>, the holdings data is truncated when it is loaded in</w:t>
      </w:r>
      <w:r>
        <w:rPr>
          <w:rFonts w:ascii="Verdana" w:hAnsi="Verdana"/>
          <w:bCs/>
        </w:rPr>
        <w:t>to Vega</w:t>
      </w:r>
      <w:r w:rsidR="007006B4">
        <w:rPr>
          <w:rFonts w:ascii="Verdana" w:hAnsi="Verdana"/>
          <w:bCs/>
        </w:rPr>
        <w:t xml:space="preserve">. This can make it appear that your library doesn’t own a title when you </w:t>
      </w:r>
      <w:proofErr w:type="gramStart"/>
      <w:r w:rsidR="007006B4">
        <w:rPr>
          <w:rFonts w:ascii="Verdana" w:hAnsi="Verdana"/>
          <w:bCs/>
        </w:rPr>
        <w:t>actually do</w:t>
      </w:r>
      <w:proofErr w:type="gramEnd"/>
      <w:r w:rsidR="007006B4">
        <w:rPr>
          <w:rFonts w:ascii="Verdana" w:hAnsi="Verdana"/>
          <w:bCs/>
        </w:rPr>
        <w:t>.</w:t>
      </w:r>
      <w:r w:rsidR="009464F4">
        <w:rPr>
          <w:rFonts w:ascii="Verdana" w:hAnsi="Verdana"/>
        </w:rPr>
        <w:t xml:space="preserve"> For </w:t>
      </w:r>
      <w:proofErr w:type="gramStart"/>
      <w:r w:rsidR="009464F4">
        <w:rPr>
          <w:rFonts w:ascii="Verdana" w:hAnsi="Verdana"/>
        </w:rPr>
        <w:t>now</w:t>
      </w:r>
      <w:proofErr w:type="gramEnd"/>
      <w:r w:rsidR="009464F4">
        <w:rPr>
          <w:rFonts w:ascii="Verdana" w:hAnsi="Verdana"/>
        </w:rPr>
        <w:t xml:space="preserve"> the only workaround is to split those bib records into their separate volume records.</w:t>
      </w:r>
    </w:p>
    <w:p w14:paraId="5AEC8166" w14:textId="77777777" w:rsidR="00A53D37" w:rsidRDefault="00A53D37" w:rsidP="00A53D37">
      <w:pPr>
        <w:pStyle w:val="ListParagraph"/>
        <w:ind w:left="1080"/>
        <w:rPr>
          <w:rFonts w:ascii="Verdana" w:hAnsi="Verdana"/>
        </w:rPr>
      </w:pPr>
    </w:p>
    <w:p w14:paraId="62F6BC9B" w14:textId="02882CC3" w:rsidR="00A53D37" w:rsidRPr="00D562DF" w:rsidRDefault="00A53D37" w:rsidP="00A53D37">
      <w:pPr>
        <w:pStyle w:val="ListParagraph"/>
        <w:ind w:left="1440"/>
        <w:rPr>
          <w:rFonts w:ascii="Verdana" w:hAnsi="Verdana"/>
        </w:rPr>
      </w:pPr>
      <w:r>
        <w:rPr>
          <w:rFonts w:ascii="Verdana" w:hAnsi="Verdana"/>
        </w:rPr>
        <w:t>That is a project that Slanicky (PC) is working on.  It may be something that you will want to mention to your circulation staff.  We have 22 titles that are affected by this, and it was evenly split</w:t>
      </w:r>
      <w:r w:rsidR="007006B4">
        <w:rPr>
          <w:rFonts w:ascii="Verdana" w:hAnsi="Verdana"/>
        </w:rPr>
        <w:t xml:space="preserve"> between magazine and graphic novel titles. Some affected titles are </w:t>
      </w:r>
      <w:r w:rsidR="00D562DF">
        <w:rPr>
          <w:rFonts w:ascii="Verdana" w:hAnsi="Verdana"/>
        </w:rPr>
        <w:t xml:space="preserve">Bone by Jeff Smith, </w:t>
      </w:r>
      <w:r w:rsidR="00A06F0B" w:rsidRPr="00D562DF">
        <w:rPr>
          <w:rFonts w:ascii="Verdana" w:hAnsi="Verdana"/>
        </w:rPr>
        <w:t xml:space="preserve">Phoebe and the </w:t>
      </w:r>
      <w:r w:rsidR="00D562DF" w:rsidRPr="00D562DF">
        <w:rPr>
          <w:rFonts w:ascii="Verdana" w:hAnsi="Verdana"/>
        </w:rPr>
        <w:t>U</w:t>
      </w:r>
      <w:r w:rsidR="00A06F0B" w:rsidRPr="00D562DF">
        <w:rPr>
          <w:rFonts w:ascii="Verdana" w:hAnsi="Verdana"/>
        </w:rPr>
        <w:t>nicorn, People, and National Geographic.  PrairieCat staff will keep everyone updated on the progress of this cleanup.</w:t>
      </w:r>
    </w:p>
    <w:p w14:paraId="52C84EDB" w14:textId="77777777" w:rsidR="006C3822" w:rsidRPr="006C3822" w:rsidRDefault="006C3822" w:rsidP="006C3822">
      <w:pPr>
        <w:pStyle w:val="ListParagraph"/>
        <w:ind w:left="1440"/>
        <w:rPr>
          <w:rFonts w:ascii="Verdana" w:hAnsi="Verdana"/>
        </w:rPr>
      </w:pPr>
    </w:p>
    <w:p w14:paraId="0ADB3FC0" w14:textId="712B2AE8" w:rsidR="002F2007" w:rsidRPr="00026C5A" w:rsidRDefault="00EA3980" w:rsidP="00DA42D6">
      <w:pPr>
        <w:pStyle w:val="ListParagraph"/>
        <w:numPr>
          <w:ilvl w:val="1"/>
          <w:numId w:val="1"/>
        </w:numPr>
        <w:rPr>
          <w:rFonts w:ascii="Verdana" w:hAnsi="Verdana"/>
        </w:rPr>
      </w:pPr>
      <w:r w:rsidRPr="00026C5A">
        <w:rPr>
          <w:rFonts w:ascii="Verdana" w:hAnsi="Verdana"/>
          <w:b/>
          <w:bCs/>
        </w:rPr>
        <w:t>Patron Notice Preference</w:t>
      </w:r>
      <w:r w:rsidRPr="00026C5A">
        <w:rPr>
          <w:rFonts w:ascii="Verdana" w:hAnsi="Verdana"/>
        </w:rPr>
        <w:t xml:space="preserve"> – A </w:t>
      </w:r>
      <w:r w:rsidR="00E82AD9">
        <w:rPr>
          <w:rFonts w:ascii="Verdana" w:hAnsi="Verdana"/>
        </w:rPr>
        <w:t xml:space="preserve">library changed a </w:t>
      </w:r>
      <w:r w:rsidRPr="00026C5A">
        <w:rPr>
          <w:rFonts w:ascii="Verdana" w:hAnsi="Verdana"/>
        </w:rPr>
        <w:t xml:space="preserve">patron’s notice preference to </w:t>
      </w:r>
      <w:r w:rsidR="009034B6" w:rsidRPr="00026C5A">
        <w:rPr>
          <w:rFonts w:ascii="Verdana" w:hAnsi="Verdana"/>
        </w:rPr>
        <w:t>“</w:t>
      </w:r>
      <w:r w:rsidR="00B44B79" w:rsidRPr="00026C5A">
        <w:rPr>
          <w:rFonts w:ascii="Verdana" w:hAnsi="Verdana"/>
        </w:rPr>
        <w:t>phone</w:t>
      </w:r>
      <w:r w:rsidR="00E82AD9" w:rsidRPr="00026C5A">
        <w:rPr>
          <w:rFonts w:ascii="Verdana" w:hAnsi="Verdana"/>
        </w:rPr>
        <w:t>,”</w:t>
      </w:r>
      <w:r w:rsidRPr="00026C5A">
        <w:rPr>
          <w:rFonts w:ascii="Verdana" w:hAnsi="Verdana"/>
        </w:rPr>
        <w:t xml:space="preserve"> </w:t>
      </w:r>
      <w:r w:rsidR="00EC1B8F" w:rsidRPr="00026C5A">
        <w:rPr>
          <w:rFonts w:ascii="Verdana" w:hAnsi="Verdana"/>
        </w:rPr>
        <w:t>but</w:t>
      </w:r>
      <w:r w:rsidRPr="00026C5A">
        <w:rPr>
          <w:rFonts w:ascii="Verdana" w:hAnsi="Verdana"/>
        </w:rPr>
        <w:t xml:space="preserve"> the patron </w:t>
      </w:r>
      <w:r w:rsidR="00F81D16" w:rsidRPr="00026C5A">
        <w:rPr>
          <w:rFonts w:ascii="Verdana" w:hAnsi="Verdana"/>
        </w:rPr>
        <w:t>wa</w:t>
      </w:r>
      <w:r w:rsidRPr="00026C5A">
        <w:rPr>
          <w:rFonts w:ascii="Verdana" w:hAnsi="Verdana"/>
        </w:rPr>
        <w:t xml:space="preserve">s still </w:t>
      </w:r>
      <w:r w:rsidR="003639D2" w:rsidRPr="00026C5A">
        <w:rPr>
          <w:rFonts w:ascii="Verdana" w:hAnsi="Verdana"/>
        </w:rPr>
        <w:t>getting emails.</w:t>
      </w:r>
    </w:p>
    <w:p w14:paraId="2EF2B701" w14:textId="0C8E53EC" w:rsidR="00110D39" w:rsidRPr="00A06F0B" w:rsidRDefault="003639D2" w:rsidP="00026C5A">
      <w:pPr>
        <w:pStyle w:val="ListParagraph"/>
        <w:ind w:left="1440"/>
        <w:rPr>
          <w:rFonts w:ascii="Verdana" w:hAnsi="Verdana"/>
          <w:strike/>
          <w:color w:val="FF0000"/>
        </w:rPr>
      </w:pPr>
      <w:r w:rsidRPr="002F2007">
        <w:rPr>
          <w:rFonts w:ascii="Verdana" w:hAnsi="Verdana"/>
        </w:rPr>
        <w:t xml:space="preserve">Certain notices, like the courtesy notice, </w:t>
      </w:r>
      <w:r w:rsidR="00242FBE">
        <w:rPr>
          <w:rFonts w:ascii="Verdana" w:hAnsi="Verdana"/>
        </w:rPr>
        <w:t xml:space="preserve">are </w:t>
      </w:r>
      <w:r w:rsidRPr="002F2007">
        <w:rPr>
          <w:rFonts w:ascii="Verdana" w:hAnsi="Verdana"/>
        </w:rPr>
        <w:t xml:space="preserve">only </w:t>
      </w:r>
      <w:r w:rsidR="00E82AD9">
        <w:rPr>
          <w:rFonts w:ascii="Verdana" w:hAnsi="Verdana"/>
        </w:rPr>
        <w:t>emailed</w:t>
      </w:r>
      <w:r w:rsidR="00E82AD9" w:rsidRPr="002F2007">
        <w:rPr>
          <w:rFonts w:ascii="Verdana" w:hAnsi="Verdana"/>
        </w:rPr>
        <w:t xml:space="preserve">. </w:t>
      </w:r>
      <w:r w:rsidR="002729B8">
        <w:rPr>
          <w:rFonts w:ascii="Verdana" w:hAnsi="Verdana"/>
        </w:rPr>
        <w:t xml:space="preserve">Even if the </w:t>
      </w:r>
      <w:r w:rsidR="00A74654">
        <w:rPr>
          <w:rFonts w:ascii="Verdana" w:hAnsi="Verdana"/>
        </w:rPr>
        <w:t>notice preference field is set to “phone</w:t>
      </w:r>
      <w:r w:rsidR="00E82AD9">
        <w:rPr>
          <w:rFonts w:ascii="Verdana" w:hAnsi="Verdana"/>
        </w:rPr>
        <w:t>,”</w:t>
      </w:r>
      <w:r w:rsidR="00A74654">
        <w:rPr>
          <w:rFonts w:ascii="Verdana" w:hAnsi="Verdana"/>
        </w:rPr>
        <w:t xml:space="preserve"> </w:t>
      </w:r>
      <w:r w:rsidR="005A7723">
        <w:rPr>
          <w:rFonts w:ascii="Verdana" w:hAnsi="Verdana"/>
        </w:rPr>
        <w:t xml:space="preserve">the patron </w:t>
      </w:r>
      <w:r w:rsidR="00F97EF2">
        <w:rPr>
          <w:rFonts w:ascii="Verdana" w:hAnsi="Verdana"/>
        </w:rPr>
        <w:t>will</w:t>
      </w:r>
      <w:r w:rsidR="00A74654">
        <w:rPr>
          <w:rFonts w:ascii="Verdana" w:hAnsi="Verdana"/>
        </w:rPr>
        <w:t xml:space="preserve"> still get certain notices </w:t>
      </w:r>
      <w:r w:rsidR="009546F2">
        <w:rPr>
          <w:rFonts w:ascii="Verdana" w:hAnsi="Verdana"/>
        </w:rPr>
        <w:t xml:space="preserve">by </w:t>
      </w:r>
      <w:r w:rsidR="00A74654">
        <w:rPr>
          <w:rFonts w:ascii="Verdana" w:hAnsi="Verdana"/>
        </w:rPr>
        <w:t>email</w:t>
      </w:r>
      <w:r w:rsidR="00E82AD9">
        <w:rPr>
          <w:rFonts w:ascii="Verdana" w:hAnsi="Verdana"/>
        </w:rPr>
        <w:t xml:space="preserve">. </w:t>
      </w:r>
      <w:r w:rsidRPr="002F2007">
        <w:rPr>
          <w:rFonts w:ascii="Verdana" w:hAnsi="Verdana"/>
        </w:rPr>
        <w:t>If there is a problem with the patron</w:t>
      </w:r>
      <w:r w:rsidR="007E0951">
        <w:rPr>
          <w:rFonts w:ascii="Verdana" w:hAnsi="Verdana"/>
        </w:rPr>
        <w:t xml:space="preserve"> accessing their</w:t>
      </w:r>
      <w:r w:rsidRPr="002F2007">
        <w:rPr>
          <w:rFonts w:ascii="Verdana" w:hAnsi="Verdana"/>
        </w:rPr>
        <w:t xml:space="preserve"> email, delete the email field in the patron record</w:t>
      </w:r>
      <w:r w:rsidR="00402035" w:rsidRPr="002F2007">
        <w:rPr>
          <w:rFonts w:ascii="Verdana" w:hAnsi="Verdana"/>
        </w:rPr>
        <w:t xml:space="preserve"> to prevent </w:t>
      </w:r>
      <w:r w:rsidR="00E149B2">
        <w:rPr>
          <w:rFonts w:ascii="Verdana" w:hAnsi="Verdana"/>
        </w:rPr>
        <w:t xml:space="preserve">them from </w:t>
      </w:r>
      <w:r w:rsidR="00670BC4">
        <w:rPr>
          <w:rFonts w:ascii="Verdana" w:hAnsi="Verdana"/>
        </w:rPr>
        <w:t xml:space="preserve">receiving </w:t>
      </w:r>
      <w:r w:rsidR="00402035" w:rsidRPr="002F2007">
        <w:rPr>
          <w:rFonts w:ascii="Verdana" w:hAnsi="Verdana"/>
        </w:rPr>
        <w:t>emails</w:t>
      </w:r>
      <w:r w:rsidR="00D562DF">
        <w:rPr>
          <w:rFonts w:ascii="Verdana" w:hAnsi="Verdana"/>
        </w:rPr>
        <w:t>.</w:t>
      </w:r>
    </w:p>
    <w:p w14:paraId="060F13FD" w14:textId="77777777" w:rsidR="00026C5A" w:rsidRDefault="00026C5A" w:rsidP="00026C5A">
      <w:pPr>
        <w:pStyle w:val="ListParagraph"/>
        <w:ind w:left="1440"/>
        <w:rPr>
          <w:rFonts w:ascii="Verdana" w:hAnsi="Verdana"/>
        </w:rPr>
      </w:pPr>
    </w:p>
    <w:p w14:paraId="001E43B4" w14:textId="3270AA6C" w:rsidR="0083127A" w:rsidRPr="00EC731E" w:rsidRDefault="00110D39" w:rsidP="009D0D55">
      <w:pPr>
        <w:pStyle w:val="ListParagraph"/>
        <w:numPr>
          <w:ilvl w:val="0"/>
          <w:numId w:val="1"/>
        </w:numPr>
        <w:rPr>
          <w:rFonts w:ascii="Verdana" w:hAnsi="Verdana"/>
          <w:sz w:val="24"/>
          <w:szCs w:val="24"/>
        </w:rPr>
      </w:pPr>
      <w:r w:rsidRPr="00EC731E">
        <w:rPr>
          <w:rFonts w:ascii="Verdana" w:hAnsi="Verdana"/>
          <w:b/>
          <w:bCs/>
        </w:rPr>
        <w:t xml:space="preserve">Next </w:t>
      </w:r>
      <w:r w:rsidR="00FC5F9F" w:rsidRPr="00EC731E">
        <w:rPr>
          <w:rFonts w:ascii="Verdana" w:hAnsi="Verdana"/>
          <w:b/>
          <w:bCs/>
        </w:rPr>
        <w:t xml:space="preserve">Circulation Committee Meeting: </w:t>
      </w:r>
      <w:r w:rsidR="00A27CD7">
        <w:rPr>
          <w:rFonts w:ascii="Verdana" w:hAnsi="Verdana"/>
          <w:b/>
          <w:bCs/>
        </w:rPr>
        <w:t>February 27,</w:t>
      </w:r>
      <w:r w:rsidR="004E1AA1">
        <w:rPr>
          <w:rFonts w:ascii="Verdana" w:hAnsi="Verdana"/>
          <w:b/>
          <w:bCs/>
        </w:rPr>
        <w:t xml:space="preserve"> </w:t>
      </w:r>
      <w:r w:rsidR="00A27CD7">
        <w:rPr>
          <w:rFonts w:ascii="Verdana" w:hAnsi="Verdana"/>
          <w:b/>
          <w:bCs/>
        </w:rPr>
        <w:t>2024</w:t>
      </w:r>
      <w:r w:rsidR="00FC5F9F" w:rsidRPr="00EC731E">
        <w:rPr>
          <w:rFonts w:ascii="Verdana" w:hAnsi="Verdana"/>
          <w:b/>
          <w:bCs/>
        </w:rPr>
        <w:t>, via Zoom</w:t>
      </w:r>
      <w:r w:rsidR="00EC731E" w:rsidRPr="00EC731E">
        <w:rPr>
          <w:rFonts w:ascii="Verdana" w:hAnsi="Verdana"/>
          <w:sz w:val="24"/>
          <w:szCs w:val="24"/>
        </w:rPr>
        <w:t>.</w:t>
      </w:r>
    </w:p>
    <w:sectPr w:rsidR="0083127A" w:rsidRPr="00EC731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4904" w14:textId="77777777" w:rsidR="009C5E5B" w:rsidRDefault="009C5E5B">
      <w:pPr>
        <w:spacing w:after="0" w:line="240" w:lineRule="auto"/>
      </w:pPr>
      <w:r>
        <w:separator/>
      </w:r>
    </w:p>
  </w:endnote>
  <w:endnote w:type="continuationSeparator" w:id="0">
    <w:p w14:paraId="7C14D511" w14:textId="77777777" w:rsidR="009C5E5B" w:rsidRDefault="009C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123709"/>
      <w:docPartObj>
        <w:docPartGallery w:val="Page Numbers (Bottom of Page)"/>
        <w:docPartUnique/>
      </w:docPartObj>
    </w:sdtPr>
    <w:sdtEndPr>
      <w:rPr>
        <w:noProof/>
      </w:rPr>
    </w:sdtEndPr>
    <w:sdtContent>
      <w:p w14:paraId="58AE218E" w14:textId="77777777" w:rsidR="00590500" w:rsidRDefault="003E78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A2D0A" w14:textId="77777777" w:rsidR="00590500" w:rsidRDefault="0059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A091" w14:textId="77777777" w:rsidR="009C5E5B" w:rsidRDefault="009C5E5B">
      <w:pPr>
        <w:spacing w:after="0" w:line="240" w:lineRule="auto"/>
      </w:pPr>
      <w:r>
        <w:separator/>
      </w:r>
    </w:p>
  </w:footnote>
  <w:footnote w:type="continuationSeparator" w:id="0">
    <w:p w14:paraId="571F77E1" w14:textId="77777777" w:rsidR="009C5E5B" w:rsidRDefault="009C5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09A"/>
    <w:multiLevelType w:val="hybridMultilevel"/>
    <w:tmpl w:val="048263E2"/>
    <w:lvl w:ilvl="0" w:tplc="89DC2C96">
      <w:start w:val="1"/>
      <w:numFmt w:val="upperRoman"/>
      <w:lvlText w:val="%1."/>
      <w:lvlJc w:val="right"/>
      <w:pPr>
        <w:ind w:left="720" w:hanging="360"/>
      </w:pPr>
      <w:rPr>
        <w:b/>
        <w:bCs/>
      </w:rPr>
    </w:lvl>
    <w:lvl w:ilvl="1" w:tplc="3170E55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A5C2D"/>
    <w:multiLevelType w:val="hybridMultilevel"/>
    <w:tmpl w:val="E0CEE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2159F8"/>
    <w:multiLevelType w:val="hybridMultilevel"/>
    <w:tmpl w:val="1F76656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70EC6A68"/>
    <w:multiLevelType w:val="hybridMultilevel"/>
    <w:tmpl w:val="E0CEEB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CED6C9C"/>
    <w:multiLevelType w:val="hybridMultilevel"/>
    <w:tmpl w:val="ED7E837A"/>
    <w:lvl w:ilvl="0" w:tplc="81DE7FA8">
      <w:start w:val="1"/>
      <w:numFmt w:val="upperRoman"/>
      <w:lvlText w:val="%1."/>
      <w:lvlJc w:val="left"/>
      <w:pPr>
        <w:ind w:left="1080" w:hanging="720"/>
      </w:pPr>
      <w:rPr>
        <w:rFonts w:hint="default"/>
        <w:b/>
        <w:sz w:val="24"/>
        <w:szCs w:val="24"/>
      </w:rPr>
    </w:lvl>
    <w:lvl w:ilvl="1" w:tplc="18000ABE">
      <w:start w:val="1"/>
      <w:numFmt w:val="lowerLetter"/>
      <w:lvlText w:val="%2."/>
      <w:lvlJc w:val="left"/>
      <w:pPr>
        <w:ind w:left="1440" w:hanging="360"/>
      </w:pPr>
      <w:rPr>
        <w:b/>
      </w:rPr>
    </w:lvl>
    <w:lvl w:ilvl="2" w:tplc="8014F1D0">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259868">
    <w:abstractNumId w:val="4"/>
  </w:num>
  <w:num w:numId="2" w16cid:durableId="440685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757770">
    <w:abstractNumId w:val="0"/>
  </w:num>
  <w:num w:numId="4" w16cid:durableId="783496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2900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9F"/>
    <w:rsid w:val="000005D7"/>
    <w:rsid w:val="00001B3C"/>
    <w:rsid w:val="000031E0"/>
    <w:rsid w:val="0000620F"/>
    <w:rsid w:val="00016118"/>
    <w:rsid w:val="00026C5A"/>
    <w:rsid w:val="00044CBE"/>
    <w:rsid w:val="00046544"/>
    <w:rsid w:val="000465CB"/>
    <w:rsid w:val="00047038"/>
    <w:rsid w:val="00054E39"/>
    <w:rsid w:val="00056A21"/>
    <w:rsid w:val="000645E3"/>
    <w:rsid w:val="00076EF7"/>
    <w:rsid w:val="00091930"/>
    <w:rsid w:val="00094DCF"/>
    <w:rsid w:val="00096479"/>
    <w:rsid w:val="00096DD4"/>
    <w:rsid w:val="0009784A"/>
    <w:rsid w:val="0009799E"/>
    <w:rsid w:val="000A00E2"/>
    <w:rsid w:val="000B582B"/>
    <w:rsid w:val="000B5B45"/>
    <w:rsid w:val="000C5338"/>
    <w:rsid w:val="000D61D9"/>
    <w:rsid w:val="000E5915"/>
    <w:rsid w:val="000E6925"/>
    <w:rsid w:val="00110D39"/>
    <w:rsid w:val="00121CAC"/>
    <w:rsid w:val="00123F15"/>
    <w:rsid w:val="00124CC0"/>
    <w:rsid w:val="001313AB"/>
    <w:rsid w:val="00132DEC"/>
    <w:rsid w:val="0014724C"/>
    <w:rsid w:val="00151224"/>
    <w:rsid w:val="001527F0"/>
    <w:rsid w:val="00156851"/>
    <w:rsid w:val="00165EC0"/>
    <w:rsid w:val="00185BE5"/>
    <w:rsid w:val="00192A8D"/>
    <w:rsid w:val="00196A3C"/>
    <w:rsid w:val="001A5B05"/>
    <w:rsid w:val="001B2DF5"/>
    <w:rsid w:val="001B712B"/>
    <w:rsid w:val="001B7903"/>
    <w:rsid w:val="001C1BAC"/>
    <w:rsid w:val="001D4B95"/>
    <w:rsid w:val="001D62E9"/>
    <w:rsid w:val="0021685F"/>
    <w:rsid w:val="00231755"/>
    <w:rsid w:val="00242FBE"/>
    <w:rsid w:val="00263AA7"/>
    <w:rsid w:val="00265470"/>
    <w:rsid w:val="00267D1D"/>
    <w:rsid w:val="002700B6"/>
    <w:rsid w:val="002729B8"/>
    <w:rsid w:val="00282F49"/>
    <w:rsid w:val="00291D1F"/>
    <w:rsid w:val="002A3F57"/>
    <w:rsid w:val="002A492D"/>
    <w:rsid w:val="002C7313"/>
    <w:rsid w:val="002D4B9C"/>
    <w:rsid w:val="002D5B64"/>
    <w:rsid w:val="002D5DA1"/>
    <w:rsid w:val="002E2150"/>
    <w:rsid w:val="002E5E50"/>
    <w:rsid w:val="002E609D"/>
    <w:rsid w:val="002F2007"/>
    <w:rsid w:val="002F440D"/>
    <w:rsid w:val="002F520E"/>
    <w:rsid w:val="002F7279"/>
    <w:rsid w:val="00310CB9"/>
    <w:rsid w:val="00311F11"/>
    <w:rsid w:val="00312EBF"/>
    <w:rsid w:val="003228F5"/>
    <w:rsid w:val="003415CF"/>
    <w:rsid w:val="00350419"/>
    <w:rsid w:val="00357674"/>
    <w:rsid w:val="0036313C"/>
    <w:rsid w:val="003639D2"/>
    <w:rsid w:val="00363EA4"/>
    <w:rsid w:val="00371155"/>
    <w:rsid w:val="003742D7"/>
    <w:rsid w:val="00375F54"/>
    <w:rsid w:val="003807C4"/>
    <w:rsid w:val="00386EEB"/>
    <w:rsid w:val="003905D9"/>
    <w:rsid w:val="00395491"/>
    <w:rsid w:val="003B3EEB"/>
    <w:rsid w:val="003C21C2"/>
    <w:rsid w:val="003D05AC"/>
    <w:rsid w:val="003D542F"/>
    <w:rsid w:val="003D55CA"/>
    <w:rsid w:val="003D644B"/>
    <w:rsid w:val="003E7843"/>
    <w:rsid w:val="003F0319"/>
    <w:rsid w:val="003F318F"/>
    <w:rsid w:val="003F733A"/>
    <w:rsid w:val="0040160C"/>
    <w:rsid w:val="00402035"/>
    <w:rsid w:val="0040429E"/>
    <w:rsid w:val="00410B0C"/>
    <w:rsid w:val="00414F71"/>
    <w:rsid w:val="00415DDC"/>
    <w:rsid w:val="004225B5"/>
    <w:rsid w:val="0042529D"/>
    <w:rsid w:val="00427E25"/>
    <w:rsid w:val="00450FAF"/>
    <w:rsid w:val="004576F2"/>
    <w:rsid w:val="004701A3"/>
    <w:rsid w:val="004779F0"/>
    <w:rsid w:val="00480612"/>
    <w:rsid w:val="004809C4"/>
    <w:rsid w:val="00485685"/>
    <w:rsid w:val="004861B4"/>
    <w:rsid w:val="004A0811"/>
    <w:rsid w:val="004A2A9A"/>
    <w:rsid w:val="004A2FC5"/>
    <w:rsid w:val="004A7E55"/>
    <w:rsid w:val="004C78B9"/>
    <w:rsid w:val="004D36D0"/>
    <w:rsid w:val="004D5631"/>
    <w:rsid w:val="004E1AA1"/>
    <w:rsid w:val="004E2133"/>
    <w:rsid w:val="00503F0A"/>
    <w:rsid w:val="00504A5F"/>
    <w:rsid w:val="00510ABC"/>
    <w:rsid w:val="00513989"/>
    <w:rsid w:val="00513B36"/>
    <w:rsid w:val="00515D3D"/>
    <w:rsid w:val="00516887"/>
    <w:rsid w:val="00522252"/>
    <w:rsid w:val="00526D8B"/>
    <w:rsid w:val="00541856"/>
    <w:rsid w:val="00562952"/>
    <w:rsid w:val="00572DA1"/>
    <w:rsid w:val="00581DCE"/>
    <w:rsid w:val="00587E35"/>
    <w:rsid w:val="00590500"/>
    <w:rsid w:val="00590D38"/>
    <w:rsid w:val="00592F3C"/>
    <w:rsid w:val="005942F2"/>
    <w:rsid w:val="005A7723"/>
    <w:rsid w:val="005C61CD"/>
    <w:rsid w:val="005E6014"/>
    <w:rsid w:val="005E61D4"/>
    <w:rsid w:val="005F0D21"/>
    <w:rsid w:val="005F153B"/>
    <w:rsid w:val="00600CAB"/>
    <w:rsid w:val="006042EF"/>
    <w:rsid w:val="00607D9D"/>
    <w:rsid w:val="00615C76"/>
    <w:rsid w:val="00616A57"/>
    <w:rsid w:val="0062731F"/>
    <w:rsid w:val="006334F7"/>
    <w:rsid w:val="006364CF"/>
    <w:rsid w:val="00642B09"/>
    <w:rsid w:val="00643AA9"/>
    <w:rsid w:val="00645F52"/>
    <w:rsid w:val="00652F3B"/>
    <w:rsid w:val="006549B2"/>
    <w:rsid w:val="006559DF"/>
    <w:rsid w:val="00660E53"/>
    <w:rsid w:val="00665C2D"/>
    <w:rsid w:val="00670BC4"/>
    <w:rsid w:val="0068166F"/>
    <w:rsid w:val="00683B34"/>
    <w:rsid w:val="006A31FD"/>
    <w:rsid w:val="006A5461"/>
    <w:rsid w:val="006A6AF3"/>
    <w:rsid w:val="006C3822"/>
    <w:rsid w:val="006D03C0"/>
    <w:rsid w:val="006D66FD"/>
    <w:rsid w:val="006E03F3"/>
    <w:rsid w:val="006F5E94"/>
    <w:rsid w:val="006F7C48"/>
    <w:rsid w:val="007006B4"/>
    <w:rsid w:val="0070107E"/>
    <w:rsid w:val="00702247"/>
    <w:rsid w:val="00706A33"/>
    <w:rsid w:val="00720C32"/>
    <w:rsid w:val="00721FE2"/>
    <w:rsid w:val="00722517"/>
    <w:rsid w:val="00731551"/>
    <w:rsid w:val="00733BBE"/>
    <w:rsid w:val="007347C8"/>
    <w:rsid w:val="00736023"/>
    <w:rsid w:val="007443C5"/>
    <w:rsid w:val="0075226A"/>
    <w:rsid w:val="007564A1"/>
    <w:rsid w:val="00762316"/>
    <w:rsid w:val="007842C5"/>
    <w:rsid w:val="0079217B"/>
    <w:rsid w:val="00793E33"/>
    <w:rsid w:val="007949A4"/>
    <w:rsid w:val="007B560D"/>
    <w:rsid w:val="007C2FBF"/>
    <w:rsid w:val="007D3D32"/>
    <w:rsid w:val="007E0951"/>
    <w:rsid w:val="007E27C9"/>
    <w:rsid w:val="007E3492"/>
    <w:rsid w:val="007F0913"/>
    <w:rsid w:val="007F3B63"/>
    <w:rsid w:val="007F7304"/>
    <w:rsid w:val="00801490"/>
    <w:rsid w:val="0080165E"/>
    <w:rsid w:val="0080291D"/>
    <w:rsid w:val="00825FB2"/>
    <w:rsid w:val="00827795"/>
    <w:rsid w:val="0083127A"/>
    <w:rsid w:val="008322D9"/>
    <w:rsid w:val="00852DFE"/>
    <w:rsid w:val="00867F4C"/>
    <w:rsid w:val="008723A0"/>
    <w:rsid w:val="00873883"/>
    <w:rsid w:val="00877E98"/>
    <w:rsid w:val="00882099"/>
    <w:rsid w:val="00884FCD"/>
    <w:rsid w:val="008854FA"/>
    <w:rsid w:val="00892AB1"/>
    <w:rsid w:val="008B230B"/>
    <w:rsid w:val="008B2E00"/>
    <w:rsid w:val="008B50B3"/>
    <w:rsid w:val="008C1DF1"/>
    <w:rsid w:val="008C24FF"/>
    <w:rsid w:val="008E3130"/>
    <w:rsid w:val="009034B6"/>
    <w:rsid w:val="009126F1"/>
    <w:rsid w:val="00913A60"/>
    <w:rsid w:val="00913AB4"/>
    <w:rsid w:val="009172EB"/>
    <w:rsid w:val="00933845"/>
    <w:rsid w:val="009372DC"/>
    <w:rsid w:val="009464F4"/>
    <w:rsid w:val="009509B9"/>
    <w:rsid w:val="009538E3"/>
    <w:rsid w:val="009546F2"/>
    <w:rsid w:val="0096570C"/>
    <w:rsid w:val="0097282E"/>
    <w:rsid w:val="00975355"/>
    <w:rsid w:val="00976BDD"/>
    <w:rsid w:val="00980038"/>
    <w:rsid w:val="00984BDB"/>
    <w:rsid w:val="00984DD2"/>
    <w:rsid w:val="0099390B"/>
    <w:rsid w:val="009A2AF1"/>
    <w:rsid w:val="009A40F4"/>
    <w:rsid w:val="009A6D93"/>
    <w:rsid w:val="009B36CE"/>
    <w:rsid w:val="009B3E8F"/>
    <w:rsid w:val="009B454C"/>
    <w:rsid w:val="009B6E17"/>
    <w:rsid w:val="009C5E5B"/>
    <w:rsid w:val="009D78AE"/>
    <w:rsid w:val="009E150F"/>
    <w:rsid w:val="009E20F9"/>
    <w:rsid w:val="009E4F9C"/>
    <w:rsid w:val="009E7C95"/>
    <w:rsid w:val="009F1E27"/>
    <w:rsid w:val="009F2370"/>
    <w:rsid w:val="009F53FA"/>
    <w:rsid w:val="00A06F0B"/>
    <w:rsid w:val="00A20F65"/>
    <w:rsid w:val="00A25403"/>
    <w:rsid w:val="00A27CD7"/>
    <w:rsid w:val="00A338CC"/>
    <w:rsid w:val="00A36708"/>
    <w:rsid w:val="00A377F7"/>
    <w:rsid w:val="00A41A33"/>
    <w:rsid w:val="00A42410"/>
    <w:rsid w:val="00A43308"/>
    <w:rsid w:val="00A44CD4"/>
    <w:rsid w:val="00A454E8"/>
    <w:rsid w:val="00A46D2F"/>
    <w:rsid w:val="00A5067C"/>
    <w:rsid w:val="00A507E5"/>
    <w:rsid w:val="00A53D37"/>
    <w:rsid w:val="00A5462D"/>
    <w:rsid w:val="00A7311A"/>
    <w:rsid w:val="00A74654"/>
    <w:rsid w:val="00A87866"/>
    <w:rsid w:val="00A92C06"/>
    <w:rsid w:val="00A93C6F"/>
    <w:rsid w:val="00A96BE9"/>
    <w:rsid w:val="00AA2A30"/>
    <w:rsid w:val="00AB5045"/>
    <w:rsid w:val="00AC4595"/>
    <w:rsid w:val="00AC6344"/>
    <w:rsid w:val="00AD44C1"/>
    <w:rsid w:val="00AD5228"/>
    <w:rsid w:val="00AE6FEE"/>
    <w:rsid w:val="00B0150D"/>
    <w:rsid w:val="00B34EF2"/>
    <w:rsid w:val="00B36E26"/>
    <w:rsid w:val="00B44B79"/>
    <w:rsid w:val="00B5734A"/>
    <w:rsid w:val="00B707DB"/>
    <w:rsid w:val="00B8038C"/>
    <w:rsid w:val="00B822D8"/>
    <w:rsid w:val="00B85451"/>
    <w:rsid w:val="00B85E82"/>
    <w:rsid w:val="00B95252"/>
    <w:rsid w:val="00BA2DB3"/>
    <w:rsid w:val="00BB3551"/>
    <w:rsid w:val="00BB36FF"/>
    <w:rsid w:val="00BC16CC"/>
    <w:rsid w:val="00BC1D16"/>
    <w:rsid w:val="00BC2FAC"/>
    <w:rsid w:val="00BD463D"/>
    <w:rsid w:val="00BE038B"/>
    <w:rsid w:val="00BE6A98"/>
    <w:rsid w:val="00BF15F9"/>
    <w:rsid w:val="00BF29D0"/>
    <w:rsid w:val="00C105EC"/>
    <w:rsid w:val="00C12348"/>
    <w:rsid w:val="00C141EB"/>
    <w:rsid w:val="00C17E02"/>
    <w:rsid w:val="00C20C63"/>
    <w:rsid w:val="00C323D1"/>
    <w:rsid w:val="00C34BD7"/>
    <w:rsid w:val="00C5665C"/>
    <w:rsid w:val="00C60135"/>
    <w:rsid w:val="00C60B2D"/>
    <w:rsid w:val="00C66A9E"/>
    <w:rsid w:val="00C7654C"/>
    <w:rsid w:val="00C77A3A"/>
    <w:rsid w:val="00C85174"/>
    <w:rsid w:val="00C952BD"/>
    <w:rsid w:val="00C9707E"/>
    <w:rsid w:val="00CA269E"/>
    <w:rsid w:val="00CA7DE2"/>
    <w:rsid w:val="00CC1FB5"/>
    <w:rsid w:val="00CC7A9D"/>
    <w:rsid w:val="00CE2C87"/>
    <w:rsid w:val="00CF6325"/>
    <w:rsid w:val="00D00AF8"/>
    <w:rsid w:val="00D02E45"/>
    <w:rsid w:val="00D045C5"/>
    <w:rsid w:val="00D13BE2"/>
    <w:rsid w:val="00D22828"/>
    <w:rsid w:val="00D25AA3"/>
    <w:rsid w:val="00D319E6"/>
    <w:rsid w:val="00D31EA3"/>
    <w:rsid w:val="00D46723"/>
    <w:rsid w:val="00D52EE4"/>
    <w:rsid w:val="00D5555A"/>
    <w:rsid w:val="00D562DF"/>
    <w:rsid w:val="00D56375"/>
    <w:rsid w:val="00D63E20"/>
    <w:rsid w:val="00D70302"/>
    <w:rsid w:val="00D77DE2"/>
    <w:rsid w:val="00D835CC"/>
    <w:rsid w:val="00D85EE4"/>
    <w:rsid w:val="00D87578"/>
    <w:rsid w:val="00DC0692"/>
    <w:rsid w:val="00DC58F0"/>
    <w:rsid w:val="00DD607E"/>
    <w:rsid w:val="00DE1919"/>
    <w:rsid w:val="00DE1BDC"/>
    <w:rsid w:val="00DE2955"/>
    <w:rsid w:val="00DF5EB9"/>
    <w:rsid w:val="00DF7F1D"/>
    <w:rsid w:val="00E0102F"/>
    <w:rsid w:val="00E02A18"/>
    <w:rsid w:val="00E04655"/>
    <w:rsid w:val="00E04FD9"/>
    <w:rsid w:val="00E149B2"/>
    <w:rsid w:val="00E23366"/>
    <w:rsid w:val="00E270D4"/>
    <w:rsid w:val="00E30268"/>
    <w:rsid w:val="00E34BC6"/>
    <w:rsid w:val="00E34F09"/>
    <w:rsid w:val="00E36A75"/>
    <w:rsid w:val="00E378E7"/>
    <w:rsid w:val="00E47E4F"/>
    <w:rsid w:val="00E72789"/>
    <w:rsid w:val="00E7413E"/>
    <w:rsid w:val="00E82AD9"/>
    <w:rsid w:val="00E82EF5"/>
    <w:rsid w:val="00E83BC5"/>
    <w:rsid w:val="00E84B6F"/>
    <w:rsid w:val="00E85223"/>
    <w:rsid w:val="00E86F88"/>
    <w:rsid w:val="00E92491"/>
    <w:rsid w:val="00EA3980"/>
    <w:rsid w:val="00EA3FA8"/>
    <w:rsid w:val="00EC1B8F"/>
    <w:rsid w:val="00EC731E"/>
    <w:rsid w:val="00EE1A7E"/>
    <w:rsid w:val="00EE3F3A"/>
    <w:rsid w:val="00EE7362"/>
    <w:rsid w:val="00EF66B0"/>
    <w:rsid w:val="00EF77B5"/>
    <w:rsid w:val="00F03287"/>
    <w:rsid w:val="00F07AEC"/>
    <w:rsid w:val="00F07B32"/>
    <w:rsid w:val="00F15095"/>
    <w:rsid w:val="00F16FCF"/>
    <w:rsid w:val="00F3009C"/>
    <w:rsid w:val="00F30592"/>
    <w:rsid w:val="00F3226B"/>
    <w:rsid w:val="00F333C1"/>
    <w:rsid w:val="00F33769"/>
    <w:rsid w:val="00F45DC1"/>
    <w:rsid w:val="00F45DEC"/>
    <w:rsid w:val="00F61D9F"/>
    <w:rsid w:val="00F61F8F"/>
    <w:rsid w:val="00F63A37"/>
    <w:rsid w:val="00F77779"/>
    <w:rsid w:val="00F77A8E"/>
    <w:rsid w:val="00F81D16"/>
    <w:rsid w:val="00F82CA7"/>
    <w:rsid w:val="00F97EF2"/>
    <w:rsid w:val="00FA085A"/>
    <w:rsid w:val="00FB3FE3"/>
    <w:rsid w:val="00FC0859"/>
    <w:rsid w:val="00FC255F"/>
    <w:rsid w:val="00FC5F9F"/>
    <w:rsid w:val="00FC64F7"/>
    <w:rsid w:val="00FD20A4"/>
    <w:rsid w:val="00FD6377"/>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5F2B"/>
  <w15:chartTrackingRefBased/>
  <w15:docId w15:val="{7C554BDF-215B-402E-805E-764E0F39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F9F"/>
    <w:rPr>
      <w:color w:val="0563C1" w:themeColor="hyperlink"/>
      <w:u w:val="single"/>
    </w:rPr>
  </w:style>
  <w:style w:type="paragraph" w:styleId="ListParagraph">
    <w:name w:val="List Paragraph"/>
    <w:basedOn w:val="Normal"/>
    <w:uiPriority w:val="34"/>
    <w:qFormat/>
    <w:rsid w:val="00FC5F9F"/>
    <w:pPr>
      <w:ind w:left="720"/>
      <w:contextualSpacing/>
    </w:pPr>
  </w:style>
  <w:style w:type="paragraph" w:styleId="Title">
    <w:name w:val="Title"/>
    <w:basedOn w:val="Normal"/>
    <w:next w:val="Normal"/>
    <w:link w:val="TitleChar"/>
    <w:uiPriority w:val="10"/>
    <w:qFormat/>
    <w:rsid w:val="00FC5F9F"/>
    <w:pPr>
      <w:spacing w:after="0" w:line="240" w:lineRule="auto"/>
      <w:jc w:val="center"/>
    </w:pPr>
    <w:rPr>
      <w:rFonts w:ascii="Verdana" w:hAnsi="Verdana"/>
      <w:b/>
      <w:sz w:val="24"/>
      <w:szCs w:val="24"/>
    </w:rPr>
  </w:style>
  <w:style w:type="character" w:customStyle="1" w:styleId="TitleChar">
    <w:name w:val="Title Char"/>
    <w:basedOn w:val="DefaultParagraphFont"/>
    <w:link w:val="Title"/>
    <w:uiPriority w:val="10"/>
    <w:rsid w:val="00FC5F9F"/>
    <w:rPr>
      <w:rFonts w:ascii="Verdana" w:hAnsi="Verdana"/>
      <w:b/>
      <w:sz w:val="24"/>
      <w:szCs w:val="24"/>
    </w:rPr>
  </w:style>
  <w:style w:type="paragraph" w:styleId="Footer">
    <w:name w:val="footer"/>
    <w:basedOn w:val="Normal"/>
    <w:link w:val="FooterChar"/>
    <w:uiPriority w:val="99"/>
    <w:unhideWhenUsed/>
    <w:rsid w:val="00FC5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9F"/>
  </w:style>
  <w:style w:type="character" w:styleId="UnresolvedMention">
    <w:name w:val="Unresolved Mention"/>
    <w:basedOn w:val="DefaultParagraphFont"/>
    <w:uiPriority w:val="99"/>
    <w:semiHidden/>
    <w:unhideWhenUsed/>
    <w:rsid w:val="00D00AF8"/>
    <w:rPr>
      <w:color w:val="605E5C"/>
      <w:shd w:val="clear" w:color="auto" w:fill="E1DFDD"/>
    </w:rPr>
  </w:style>
  <w:style w:type="character" w:styleId="FollowedHyperlink">
    <w:name w:val="FollowedHyperlink"/>
    <w:basedOn w:val="DefaultParagraphFont"/>
    <w:uiPriority w:val="99"/>
    <w:semiHidden/>
    <w:unhideWhenUsed/>
    <w:rsid w:val="00652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6463">
      <w:bodyDiv w:val="1"/>
      <w:marLeft w:val="0"/>
      <w:marRight w:val="0"/>
      <w:marTop w:val="0"/>
      <w:marBottom w:val="0"/>
      <w:divBdr>
        <w:top w:val="none" w:sz="0" w:space="0" w:color="auto"/>
        <w:left w:val="none" w:sz="0" w:space="0" w:color="auto"/>
        <w:bottom w:val="none" w:sz="0" w:space="0" w:color="auto"/>
        <w:right w:val="none" w:sz="0" w:space="0" w:color="auto"/>
      </w:divBdr>
    </w:div>
    <w:div w:id="129054840">
      <w:bodyDiv w:val="1"/>
      <w:marLeft w:val="0"/>
      <w:marRight w:val="0"/>
      <w:marTop w:val="0"/>
      <w:marBottom w:val="0"/>
      <w:divBdr>
        <w:top w:val="none" w:sz="0" w:space="0" w:color="auto"/>
        <w:left w:val="none" w:sz="0" w:space="0" w:color="auto"/>
        <w:bottom w:val="none" w:sz="0" w:space="0" w:color="auto"/>
        <w:right w:val="none" w:sz="0" w:space="0" w:color="auto"/>
      </w:divBdr>
    </w:div>
    <w:div w:id="348216825">
      <w:bodyDiv w:val="1"/>
      <w:marLeft w:val="0"/>
      <w:marRight w:val="0"/>
      <w:marTop w:val="0"/>
      <w:marBottom w:val="0"/>
      <w:divBdr>
        <w:top w:val="none" w:sz="0" w:space="0" w:color="auto"/>
        <w:left w:val="none" w:sz="0" w:space="0" w:color="auto"/>
        <w:bottom w:val="none" w:sz="0" w:space="0" w:color="auto"/>
        <w:right w:val="none" w:sz="0" w:space="0" w:color="auto"/>
      </w:divBdr>
    </w:div>
    <w:div w:id="767234282">
      <w:bodyDiv w:val="1"/>
      <w:marLeft w:val="0"/>
      <w:marRight w:val="0"/>
      <w:marTop w:val="0"/>
      <w:marBottom w:val="0"/>
      <w:divBdr>
        <w:top w:val="none" w:sz="0" w:space="0" w:color="auto"/>
        <w:left w:val="none" w:sz="0" w:space="0" w:color="auto"/>
        <w:bottom w:val="none" w:sz="0" w:space="0" w:color="auto"/>
        <w:right w:val="none" w:sz="0" w:space="0" w:color="auto"/>
      </w:divBdr>
    </w:div>
    <w:div w:id="787892910">
      <w:bodyDiv w:val="1"/>
      <w:marLeft w:val="0"/>
      <w:marRight w:val="0"/>
      <w:marTop w:val="0"/>
      <w:marBottom w:val="0"/>
      <w:divBdr>
        <w:top w:val="none" w:sz="0" w:space="0" w:color="auto"/>
        <w:left w:val="none" w:sz="0" w:space="0" w:color="auto"/>
        <w:bottom w:val="none" w:sz="0" w:space="0" w:color="auto"/>
        <w:right w:val="none" w:sz="0" w:space="0" w:color="auto"/>
      </w:divBdr>
    </w:div>
    <w:div w:id="21245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zabeth.smith@prairiec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ilslibraries.org/libraries/fine-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prairiecat.info/documentation/policies-procedures-documentation-circulation-fines-and-bills-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ii.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c9baea-4908-4bc5-aaec-e5c51813d949">
      <Terms xmlns="http://schemas.microsoft.com/office/infopath/2007/PartnerControls"/>
    </lcf76f155ced4ddcb4097134ff3c332f>
    <TaxCatchAll xmlns="094770d4-9545-4413-b8d8-66d4d3df77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2A257A947EEC42A36218FAA75822BB" ma:contentTypeVersion="14" ma:contentTypeDescription="Create a new document." ma:contentTypeScope="" ma:versionID="1f2a6c3e6031c9ee198fdbd96f1144d1">
  <xsd:schema xmlns:xsd="http://www.w3.org/2001/XMLSchema" xmlns:xs="http://www.w3.org/2001/XMLSchema" xmlns:p="http://schemas.microsoft.com/office/2006/metadata/properties" xmlns:ns2="46c9baea-4908-4bc5-aaec-e5c51813d949" xmlns:ns3="094770d4-9545-4413-b8d8-66d4d3df77f5" targetNamespace="http://schemas.microsoft.com/office/2006/metadata/properties" ma:root="true" ma:fieldsID="2eedf4d1a361810ad180444fb82aec60" ns2:_="" ns3:_="">
    <xsd:import namespace="46c9baea-4908-4bc5-aaec-e5c51813d949"/>
    <xsd:import namespace="094770d4-9545-4413-b8d8-66d4d3df77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9baea-4908-4bc5-aaec-e5c5181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02bc4b-981a-46a4-ab77-0956dfb2af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770d4-9545-4413-b8d8-66d4d3df77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7a0e51-c888-4dbf-aab1-c9f5a77fc30c}" ma:internalName="TaxCatchAll" ma:showField="CatchAllData" ma:web="094770d4-9545-4413-b8d8-66d4d3df77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05C6E-8DA6-4E10-B42A-98F623FC86ED}">
  <ds:schemaRefs>
    <ds:schemaRef ds:uri="http://schemas.microsoft.com/sharepoint/v3/contenttype/forms"/>
  </ds:schemaRefs>
</ds:datastoreItem>
</file>

<file path=customXml/itemProps2.xml><?xml version="1.0" encoding="utf-8"?>
<ds:datastoreItem xmlns:ds="http://schemas.openxmlformats.org/officeDocument/2006/customXml" ds:itemID="{F86F1BF6-CC65-45BD-BC9D-CF70B635C06D}">
  <ds:schemaRefs>
    <ds:schemaRef ds:uri="http://schemas.microsoft.com/office/2006/metadata/properties"/>
    <ds:schemaRef ds:uri="http://schemas.microsoft.com/office/infopath/2007/PartnerControls"/>
    <ds:schemaRef ds:uri="46c9baea-4908-4bc5-aaec-e5c51813d949"/>
    <ds:schemaRef ds:uri="094770d4-9545-4413-b8d8-66d4d3df77f5"/>
  </ds:schemaRefs>
</ds:datastoreItem>
</file>

<file path=customXml/itemProps3.xml><?xml version="1.0" encoding="utf-8"?>
<ds:datastoreItem xmlns:ds="http://schemas.openxmlformats.org/officeDocument/2006/customXml" ds:itemID="{BBCBF203-3509-43F9-B4F5-EF49780C1821}">
  <ds:schemaRefs>
    <ds:schemaRef ds:uri="http://schemas.openxmlformats.org/officeDocument/2006/bibliography"/>
  </ds:schemaRefs>
</ds:datastoreItem>
</file>

<file path=customXml/itemProps4.xml><?xml version="1.0" encoding="utf-8"?>
<ds:datastoreItem xmlns:ds="http://schemas.openxmlformats.org/officeDocument/2006/customXml" ds:itemID="{610ABFE0-B522-4570-956D-0B509BE8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9baea-4908-4bc5-aaec-e5c51813d949"/>
    <ds:schemaRef ds:uri="094770d4-9545-4413-b8d8-66d4d3df7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Zanelli</dc:creator>
  <cp:keywords/>
  <dc:description/>
  <cp:lastModifiedBy>Melissa Landis</cp:lastModifiedBy>
  <cp:revision>9</cp:revision>
  <cp:lastPrinted>2023-12-01T20:52:00Z</cp:lastPrinted>
  <dcterms:created xsi:type="dcterms:W3CDTF">2023-12-07T15:29:00Z</dcterms:created>
  <dcterms:modified xsi:type="dcterms:W3CDTF">2023-12-07T15:37:00Z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0x0101008D2A257A947EEC42A36218FAA75822BB</vt:lpwstr>
  </property>
  <property fmtid="{D5CDD505-2E9C-101B-9397-08002B2CF9AE}" pid="3" name="MediaServiceImageTags">
    <vt:lpwstr/>
  </property>
</Properties>
</file>